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3344D7B8" w14:textId="77777777" w:rsidR="00272580" w:rsidRDefault="00272580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6885AD96" w14:textId="39DECBFF" w:rsidR="00606BC3" w:rsidRPr="0031531C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1531C">
        <w:rPr>
          <w:rFonts w:ascii="Arial Narrow" w:hAnsi="Arial Narrow"/>
          <w:b/>
          <w:bCs/>
        </w:rPr>
        <w:t xml:space="preserve">Servicio </w:t>
      </w:r>
      <w:r w:rsidR="00272580">
        <w:rPr>
          <w:rFonts w:ascii="Arial Narrow" w:hAnsi="Arial Narrow"/>
          <w:b/>
          <w:bCs/>
        </w:rPr>
        <w:t xml:space="preserve">especializado en procesos administrativos disciplinarios </w:t>
      </w:r>
      <w:r w:rsidRPr="0031531C">
        <w:rPr>
          <w:rFonts w:ascii="Arial Narrow" w:hAnsi="Arial Narrow"/>
          <w:b/>
          <w:bCs/>
        </w:rPr>
        <w:t xml:space="preserve">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F621DDD" w14:textId="77777777" w:rsidR="0002216D" w:rsidRDefault="0002216D" w:rsidP="0002216D">
      <w:pPr>
        <w:pStyle w:val="Default"/>
      </w:pPr>
    </w:p>
    <w:p w14:paraId="6CFDB63E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 los SERVICIOS ESPECIALIZADOS EN PROCESOS ADMINISTRATIVOS</w:t>
      </w:r>
    </w:p>
    <w:p w14:paraId="5C454D86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DISCIPLINARIOS de un(a) abogado(a) para la atención de Procesos Administrativos</w:t>
      </w:r>
    </w:p>
    <w:p w14:paraId="69BC082F" w14:textId="77777777" w:rsidR="00272580" w:rsidRDefault="00272580" w:rsidP="0027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Disciplinarios para la Secretaría Técnica de Procesos Administrativos Disciplinarios del</w:t>
      </w:r>
    </w:p>
    <w:p w14:paraId="0F65612F" w14:textId="6D92F29A" w:rsidR="0002216D" w:rsidRDefault="00272580" w:rsidP="00272580">
      <w:pPr>
        <w:pStyle w:val="Default"/>
        <w:jc w:val="both"/>
      </w:pPr>
      <w:r>
        <w:t>INAIGEM.</w:t>
      </w:r>
    </w:p>
    <w:p w14:paraId="605041AD" w14:textId="77777777" w:rsidR="00272580" w:rsidRPr="003832A2" w:rsidRDefault="00272580" w:rsidP="00272580">
      <w:pPr>
        <w:pStyle w:val="Default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557144F1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975995">
              <w:rPr>
                <w:rFonts w:ascii="Arial Narrow" w:hAnsi="Arial Narrow"/>
              </w:rPr>
              <w:t>2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 xml:space="preserve">/2023 al </w:t>
            </w:r>
            <w:r w:rsidR="00272580">
              <w:rPr>
                <w:rFonts w:ascii="Arial Narrow" w:hAnsi="Arial Narrow"/>
              </w:rPr>
              <w:t>25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="00272580">
              <w:rPr>
                <w:rFonts w:ascii="Arial Narrow" w:hAnsi="Arial Narrow"/>
              </w:rPr>
              <w:t>2</w:t>
            </w:r>
            <w:r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325B855F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272580">
              <w:rPr>
                <w:rFonts w:ascii="Arial Narrow" w:hAnsi="Arial Narrow"/>
              </w:rPr>
              <w:t>8</w:t>
            </w:r>
            <w:r w:rsidRPr="003832A2">
              <w:rPr>
                <w:rFonts w:ascii="Arial Narrow" w:hAnsi="Arial Narrow"/>
              </w:rPr>
              <w:t>:00</w:t>
            </w:r>
            <w:r>
              <w:rPr>
                <w:rFonts w:ascii="Arial Narrow" w:hAnsi="Arial Narrow"/>
              </w:rPr>
              <w:t xml:space="preserve"> </w:t>
            </w:r>
            <w:r w:rsidR="0002216D">
              <w:rPr>
                <w:rFonts w:ascii="Arial Narrow" w:hAnsi="Arial Narrow"/>
              </w:rPr>
              <w:t xml:space="preserve">pm </w:t>
            </w:r>
            <w:r>
              <w:rPr>
                <w:rFonts w:ascii="Arial Narrow" w:hAnsi="Arial Narrow"/>
              </w:rPr>
              <w:t>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6DF0F5CB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606BC3"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46EA401C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606BC3" w:rsidRPr="003832A2">
              <w:rPr>
                <w:rFonts w:ascii="Arial Narrow" w:hAnsi="Arial Narrow"/>
              </w:rPr>
              <w:t>/</w:t>
            </w:r>
            <w:r w:rsidR="0002216D">
              <w:rPr>
                <w:rFonts w:ascii="Arial Narrow" w:hAnsi="Arial Narrow"/>
              </w:rPr>
              <w:t>12</w:t>
            </w:r>
            <w:r w:rsidR="00606BC3" w:rsidRPr="003832A2">
              <w:rPr>
                <w:rFonts w:ascii="Arial Narrow" w:hAnsi="Arial Narrow"/>
              </w:rPr>
              <w:t>/2023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02216D"/>
    <w:rsid w:val="00066D6F"/>
    <w:rsid w:val="00272580"/>
    <w:rsid w:val="002C5268"/>
    <w:rsid w:val="00606BC3"/>
    <w:rsid w:val="008D09BA"/>
    <w:rsid w:val="00975995"/>
    <w:rsid w:val="00A340C4"/>
    <w:rsid w:val="00C115B3"/>
    <w:rsid w:val="00DB3EB0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Windows User</cp:lastModifiedBy>
  <cp:revision>2</cp:revision>
  <dcterms:created xsi:type="dcterms:W3CDTF">2023-12-22T16:16:00Z</dcterms:created>
  <dcterms:modified xsi:type="dcterms:W3CDTF">2023-12-22T16:16:00Z</dcterms:modified>
</cp:coreProperties>
</file>