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2BA9" w14:textId="685114CC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INVITACIÓN PARA COTIZAR EL SIGUIENTE SERVICIO:</w:t>
      </w:r>
    </w:p>
    <w:p w14:paraId="0997C216" w14:textId="2D6C8116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DENOMINACION DE LA CONTRATACIÓN:</w:t>
      </w:r>
    </w:p>
    <w:p w14:paraId="2B80FE09" w14:textId="0DB02183" w:rsidR="000247BF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SERVICIO DE </w:t>
      </w:r>
      <w:r w:rsidR="00C61047" w:rsidRPr="00C61047">
        <w:rPr>
          <w:rFonts w:ascii="Arial" w:hAnsi="Arial" w:cs="Arial"/>
          <w:sz w:val="20"/>
          <w:szCs w:val="20"/>
        </w:rPr>
        <w:t xml:space="preserve">PRODUCCIÓN DE MAPAS TEMÁTICOS </w:t>
      </w:r>
    </w:p>
    <w:p w14:paraId="6A8860FB" w14:textId="3133CE60" w:rsidR="00956F0A" w:rsidRPr="00C61047" w:rsidRDefault="00B75353" w:rsidP="00956F0A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OBJETIVO DE LA CONTRATACIÓN:</w:t>
      </w:r>
    </w:p>
    <w:p w14:paraId="2A271B6F" w14:textId="362D1385" w:rsidR="00C61047" w:rsidRPr="00C61047" w:rsidRDefault="00C61047" w:rsidP="00C61047">
      <w:pPr>
        <w:jc w:val="both"/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Contratación de un (1) profesional para el servicio de producción de mapas temáticos del inventario nacional de glaciares y lagunas por departamento: Ancash, Lima, Huánuco, Pasco, Junín, Huancavelica, Ayacucho, Apurímac, Arequipa, Cusco, Puno, Moquegua y Tacna.</w:t>
      </w:r>
    </w:p>
    <w:p w14:paraId="1EBFAC25" w14:textId="39025942" w:rsidR="00B75353" w:rsidRPr="00C61047" w:rsidRDefault="00B75353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DATOS Y DOCUMENTOS QUE DEBE CONTENER LA COTIZACIÓN:</w:t>
      </w:r>
    </w:p>
    <w:p w14:paraId="7B4504B8" w14:textId="32EEAFD9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Documentos solicitados en el TDR (RNP,</w:t>
      </w:r>
      <w:r w:rsidR="00C61047">
        <w:rPr>
          <w:rFonts w:ascii="Arial" w:hAnsi="Arial" w:cs="Arial"/>
          <w:sz w:val="20"/>
          <w:szCs w:val="20"/>
        </w:rPr>
        <w:t>CCI,</w:t>
      </w:r>
      <w:r w:rsidRPr="00C61047">
        <w:rPr>
          <w:rFonts w:ascii="Arial" w:hAnsi="Arial" w:cs="Arial"/>
          <w:sz w:val="20"/>
          <w:szCs w:val="20"/>
        </w:rPr>
        <w:t xml:space="preserve"> FICHA RUC, CV entre otros solicitado en el TDR</w:t>
      </w:r>
      <w:r w:rsidR="00E61B84">
        <w:rPr>
          <w:rFonts w:ascii="Arial" w:hAnsi="Arial" w:cs="Arial"/>
          <w:sz w:val="20"/>
          <w:szCs w:val="20"/>
        </w:rPr>
        <w:t xml:space="preserve"> </w:t>
      </w:r>
      <w:r w:rsidRPr="00C61047">
        <w:rPr>
          <w:rFonts w:ascii="Arial" w:hAnsi="Arial" w:cs="Arial"/>
          <w:sz w:val="20"/>
          <w:szCs w:val="20"/>
        </w:rPr>
        <w:t>)</w:t>
      </w:r>
    </w:p>
    <w:p w14:paraId="64C5D72F" w14:textId="0E0900D2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Propuesta económica</w:t>
      </w:r>
    </w:p>
    <w:p w14:paraId="0A712D58" w14:textId="4D47AD4C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Declaración Jurada </w:t>
      </w:r>
    </w:p>
    <w:p w14:paraId="51D0091C" w14:textId="219BC0D4" w:rsidR="00B75353" w:rsidRPr="00C61047" w:rsidRDefault="00B75353" w:rsidP="00B7535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Carta de Autorización de CCI</w:t>
      </w:r>
    </w:p>
    <w:p w14:paraId="6E8F6C32" w14:textId="6F897C94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 xml:space="preserve">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703B" w:rsidRPr="00C61047" w14:paraId="715EBC71" w14:textId="77777777" w:rsidTr="0032703B">
        <w:tc>
          <w:tcPr>
            <w:tcW w:w="2831" w:type="dxa"/>
          </w:tcPr>
          <w:p w14:paraId="4B42E957" w14:textId="6102761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2831" w:type="dxa"/>
          </w:tcPr>
          <w:p w14:paraId="60FE8B24" w14:textId="4CB39581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FECHA </w:t>
            </w:r>
          </w:p>
        </w:tc>
        <w:tc>
          <w:tcPr>
            <w:tcW w:w="2832" w:type="dxa"/>
          </w:tcPr>
          <w:p w14:paraId="202CCA6F" w14:textId="207B440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</w:tr>
      <w:tr w:rsidR="0032703B" w:rsidRPr="00C61047" w14:paraId="7DB000EF" w14:textId="77777777" w:rsidTr="0032703B">
        <w:tc>
          <w:tcPr>
            <w:tcW w:w="2831" w:type="dxa"/>
          </w:tcPr>
          <w:p w14:paraId="5A703D20" w14:textId="688E8F16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Difusión y presentación de ofertas</w:t>
            </w:r>
          </w:p>
        </w:tc>
        <w:tc>
          <w:tcPr>
            <w:tcW w:w="2831" w:type="dxa"/>
          </w:tcPr>
          <w:p w14:paraId="1EE5DB0E" w14:textId="59E386C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0E355B" w:rsidRPr="00C61047">
              <w:rPr>
                <w:rFonts w:ascii="Arial" w:hAnsi="Arial" w:cs="Arial"/>
                <w:sz w:val="20"/>
                <w:szCs w:val="20"/>
              </w:rPr>
              <w:t>1</w:t>
            </w:r>
            <w:r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C61047">
              <w:rPr>
                <w:rFonts w:ascii="Arial" w:hAnsi="Arial" w:cs="Arial"/>
                <w:sz w:val="20"/>
                <w:szCs w:val="20"/>
              </w:rPr>
              <w:t>6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  <w:r w:rsidRPr="00C61047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26</w:t>
            </w:r>
            <w:r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C61047">
              <w:rPr>
                <w:rFonts w:ascii="Arial" w:hAnsi="Arial" w:cs="Arial"/>
                <w:sz w:val="20"/>
                <w:szCs w:val="20"/>
              </w:rPr>
              <w:t>6</w:t>
            </w:r>
            <w:r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17891941" w14:textId="77777777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Publicar en Página web y redes sociales del INAIGEM</w:t>
            </w:r>
          </w:p>
          <w:p w14:paraId="7311672C" w14:textId="5E3856E0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Presentar oferta al correo: ehuaman@inaigem.gob.pe</w:t>
            </w:r>
          </w:p>
        </w:tc>
      </w:tr>
      <w:tr w:rsidR="0032703B" w:rsidRPr="00C61047" w14:paraId="3708B5E9" w14:textId="77777777" w:rsidTr="0032703B">
        <w:tc>
          <w:tcPr>
            <w:tcW w:w="2831" w:type="dxa"/>
          </w:tcPr>
          <w:p w14:paraId="6420DE10" w14:textId="6293CAC4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Evaluación de ofertas</w:t>
            </w:r>
          </w:p>
        </w:tc>
        <w:tc>
          <w:tcPr>
            <w:tcW w:w="2831" w:type="dxa"/>
          </w:tcPr>
          <w:p w14:paraId="5BF3F4C9" w14:textId="452DAE16" w:rsidR="0032703B" w:rsidRPr="00C61047" w:rsidRDefault="000E355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C61047">
              <w:rPr>
                <w:rFonts w:ascii="Arial" w:hAnsi="Arial" w:cs="Arial"/>
                <w:sz w:val="20"/>
                <w:szCs w:val="20"/>
              </w:rPr>
              <w:t>7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C61047">
              <w:rPr>
                <w:rFonts w:ascii="Arial" w:hAnsi="Arial" w:cs="Arial"/>
                <w:sz w:val="20"/>
                <w:szCs w:val="20"/>
              </w:rPr>
              <w:t>6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902AF37" w14:textId="77A8DF5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Área usuaria y representante de Logística</w:t>
            </w:r>
          </w:p>
        </w:tc>
      </w:tr>
      <w:tr w:rsidR="0032703B" w:rsidRPr="00C61047" w14:paraId="535EC4C1" w14:textId="77777777" w:rsidTr="0032703B">
        <w:tc>
          <w:tcPr>
            <w:tcW w:w="2831" w:type="dxa"/>
          </w:tcPr>
          <w:p w14:paraId="643778D2" w14:textId="56E8AFFF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. Publicación de resultado</w:t>
            </w:r>
          </w:p>
        </w:tc>
        <w:tc>
          <w:tcPr>
            <w:tcW w:w="2831" w:type="dxa"/>
          </w:tcPr>
          <w:p w14:paraId="3F22ED93" w14:textId="3E3C5677" w:rsidR="0032703B" w:rsidRPr="00C61047" w:rsidRDefault="000E355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2</w:t>
            </w:r>
            <w:r w:rsidR="00C61047">
              <w:rPr>
                <w:rFonts w:ascii="Arial" w:hAnsi="Arial" w:cs="Arial"/>
                <w:sz w:val="20"/>
                <w:szCs w:val="20"/>
              </w:rPr>
              <w:t>8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/0</w:t>
            </w:r>
            <w:r w:rsidR="00C61047">
              <w:rPr>
                <w:rFonts w:ascii="Arial" w:hAnsi="Arial" w:cs="Arial"/>
                <w:sz w:val="20"/>
                <w:szCs w:val="20"/>
              </w:rPr>
              <w:t>6</w:t>
            </w:r>
            <w:r w:rsidR="0032703B" w:rsidRPr="00C61047">
              <w:rPr>
                <w:rFonts w:ascii="Arial" w:hAnsi="Arial" w:cs="Arial"/>
                <w:sz w:val="20"/>
                <w:szCs w:val="20"/>
              </w:rPr>
              <w:t>/202</w:t>
            </w:r>
            <w:r w:rsidR="000247BF" w:rsidRPr="00C610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3A00FFB6" w14:textId="0BE68C6D" w:rsidR="0032703B" w:rsidRPr="00C61047" w:rsidRDefault="0032703B">
            <w:pPr>
              <w:rPr>
                <w:rFonts w:ascii="Arial" w:hAnsi="Arial" w:cs="Arial"/>
                <w:sz w:val="20"/>
                <w:szCs w:val="20"/>
              </w:rPr>
            </w:pPr>
            <w:r w:rsidRPr="00C61047">
              <w:rPr>
                <w:rFonts w:ascii="Arial" w:hAnsi="Arial" w:cs="Arial"/>
                <w:sz w:val="20"/>
                <w:szCs w:val="20"/>
              </w:rPr>
              <w:t>Página de la Entidad y se notificará al correo del proveedor seleccionado</w:t>
            </w:r>
          </w:p>
        </w:tc>
      </w:tr>
    </w:tbl>
    <w:p w14:paraId="46548FEF" w14:textId="77777777" w:rsidR="0032703B" w:rsidRPr="00C61047" w:rsidRDefault="0032703B">
      <w:pPr>
        <w:rPr>
          <w:rFonts w:ascii="Arial" w:hAnsi="Arial" w:cs="Arial"/>
          <w:sz w:val="20"/>
          <w:szCs w:val="20"/>
        </w:rPr>
      </w:pPr>
    </w:p>
    <w:p w14:paraId="42225891" w14:textId="34BFCAB1" w:rsidR="0032703B" w:rsidRPr="00C61047" w:rsidRDefault="0032703B">
      <w:pPr>
        <w:rPr>
          <w:rFonts w:ascii="Arial" w:hAnsi="Arial" w:cs="Arial"/>
          <w:sz w:val="20"/>
          <w:szCs w:val="20"/>
        </w:rPr>
      </w:pPr>
      <w:r w:rsidRPr="00C61047">
        <w:rPr>
          <w:rFonts w:ascii="Arial" w:hAnsi="Arial" w:cs="Arial"/>
          <w:sz w:val="20"/>
          <w:szCs w:val="20"/>
        </w:rPr>
        <w:t>*Los documentos deben estar debidamente firmados y foliados en todas las hojas, no se aceptará</w:t>
      </w:r>
      <w:r w:rsidR="007F1263" w:rsidRPr="00C61047">
        <w:rPr>
          <w:rFonts w:ascii="Arial" w:hAnsi="Arial" w:cs="Arial"/>
          <w:sz w:val="20"/>
          <w:szCs w:val="20"/>
        </w:rPr>
        <w:t xml:space="preserve"> documentos que</w:t>
      </w:r>
      <w:r w:rsidR="000247BF" w:rsidRPr="00C61047">
        <w:rPr>
          <w:rFonts w:ascii="Arial" w:hAnsi="Arial" w:cs="Arial"/>
          <w:sz w:val="20"/>
          <w:szCs w:val="20"/>
        </w:rPr>
        <w:t xml:space="preserve"> NO</w:t>
      </w:r>
      <w:r w:rsidR="007F1263" w:rsidRPr="00C61047">
        <w:rPr>
          <w:rFonts w:ascii="Arial" w:hAnsi="Arial" w:cs="Arial"/>
          <w:sz w:val="20"/>
          <w:szCs w:val="20"/>
        </w:rPr>
        <w:t xml:space="preserve"> tengan la formalidad del caso</w:t>
      </w:r>
      <w:r w:rsidR="000E355B" w:rsidRPr="00C61047">
        <w:rPr>
          <w:rFonts w:ascii="Arial" w:hAnsi="Arial" w:cs="Arial"/>
          <w:sz w:val="20"/>
          <w:szCs w:val="20"/>
        </w:rPr>
        <w:t>.</w:t>
      </w:r>
    </w:p>
    <w:sectPr w:rsidR="0032703B" w:rsidRPr="00C61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D82C"/>
    <w:multiLevelType w:val="hybridMultilevel"/>
    <w:tmpl w:val="24D882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F4697B"/>
    <w:multiLevelType w:val="hybridMultilevel"/>
    <w:tmpl w:val="865CE626"/>
    <w:lvl w:ilvl="0" w:tplc="B0261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531152">
    <w:abstractNumId w:val="1"/>
  </w:num>
  <w:num w:numId="2" w16cid:durableId="17143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B"/>
    <w:rsid w:val="000247BF"/>
    <w:rsid w:val="000E355B"/>
    <w:rsid w:val="001E39DB"/>
    <w:rsid w:val="0032703B"/>
    <w:rsid w:val="0053174A"/>
    <w:rsid w:val="00563999"/>
    <w:rsid w:val="007B6BF8"/>
    <w:rsid w:val="007F1263"/>
    <w:rsid w:val="00956F0A"/>
    <w:rsid w:val="00B75353"/>
    <w:rsid w:val="00C61047"/>
    <w:rsid w:val="00E61B84"/>
    <w:rsid w:val="00E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D96CB"/>
  <w15:chartTrackingRefBased/>
  <w15:docId w15:val="{842C2329-1127-46C0-842E-4AE1815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5353"/>
    <w:pPr>
      <w:ind w:left="720"/>
      <w:contextualSpacing/>
    </w:pPr>
  </w:style>
  <w:style w:type="paragraph" w:customStyle="1" w:styleId="Default">
    <w:name w:val="Default"/>
    <w:rsid w:val="005639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2023-06-21T17:10:00Z</dcterms:created>
  <dcterms:modified xsi:type="dcterms:W3CDTF">2023-06-21T17:15:00Z</dcterms:modified>
</cp:coreProperties>
</file>