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F8E2" w14:textId="7344D907" w:rsidR="006C46C3" w:rsidRDefault="00000000" w:rsidP="0021166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COMPRA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</w:t>
      </w:r>
      <w:r w:rsidR="00750D3C">
        <w:rPr>
          <w:rFonts w:ascii="Arial" w:eastAsia="Arial" w:hAnsi="Arial" w:cs="Arial"/>
          <w:b/>
          <w:sz w:val="24"/>
          <w:szCs w:val="24"/>
        </w:rPr>
        <w:t>°</w:t>
      </w:r>
      <w:proofErr w:type="spellEnd"/>
      <w:r w:rsidR="00A66758">
        <w:rPr>
          <w:rFonts w:ascii="Arial" w:eastAsia="Arial" w:hAnsi="Arial" w:cs="Arial"/>
          <w:b/>
          <w:sz w:val="24"/>
          <w:szCs w:val="24"/>
        </w:rPr>
        <w:t xml:space="preserve"> </w:t>
      </w:r>
      <w:r w:rsidR="00436B96">
        <w:rPr>
          <w:rFonts w:ascii="Arial" w:eastAsia="Arial" w:hAnsi="Arial" w:cs="Arial"/>
          <w:b/>
          <w:sz w:val="24"/>
          <w:szCs w:val="24"/>
        </w:rPr>
        <w:t>0</w:t>
      </w:r>
      <w:r w:rsidR="005B33D7">
        <w:rPr>
          <w:rFonts w:ascii="Arial" w:eastAsia="Arial" w:hAnsi="Arial" w:cs="Arial"/>
          <w:b/>
          <w:sz w:val="24"/>
          <w:szCs w:val="24"/>
        </w:rPr>
        <w:t>0</w:t>
      </w:r>
      <w:r w:rsidR="00373B26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IOARR</w:t>
      </w:r>
      <w:proofErr w:type="spellEnd"/>
    </w:p>
    <w:p w14:paraId="646BFA33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D6A595C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13F2E84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8560CD" w14:textId="29D31E9D" w:rsidR="00A66758" w:rsidRDefault="00000000" w:rsidP="00373B2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5F5048"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AMPLIACIÓN DE PLAZO PARA LA PRESENTACIÓN DE </w:t>
      </w:r>
      <w:r w:rsidR="0093726C">
        <w:rPr>
          <w:rFonts w:ascii="Arial" w:eastAsia="Arial" w:hAnsi="Arial" w:cs="Arial"/>
          <w:color w:val="1F1F1F"/>
          <w:sz w:val="24"/>
          <w:szCs w:val="24"/>
          <w:highlight w:val="white"/>
        </w:rPr>
        <w:t>OFERTAS PARA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LA ADQUISICIÓN DE</w:t>
      </w:r>
      <w:r w:rsidR="00D15045" w:rsidRPr="00D15045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5B33D7">
        <w:rPr>
          <w:rFonts w:ascii="Arial" w:eastAsia="Arial" w:hAnsi="Arial" w:cs="Arial"/>
          <w:color w:val="1F1F1F"/>
          <w:sz w:val="24"/>
          <w:szCs w:val="24"/>
        </w:rPr>
        <w:t>SENSORES DE TEMPERATURA.</w:t>
      </w:r>
    </w:p>
    <w:p w14:paraId="1D58AA97" w14:textId="77777777" w:rsidR="00D15045" w:rsidRDefault="00D15045" w:rsidP="00D1504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14:paraId="109AB1B9" w14:textId="36DF759C" w:rsidR="006C46C3" w:rsidRDefault="00000000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SINACTI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), define al Instituto Nacional de Investigación en Glaciares y Ecosistemas de Montaña 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como un Instituto Publico de Investigación, dedicada a la investigación científica, y desarrollo tecnológico.</w:t>
      </w:r>
    </w:p>
    <w:p w14:paraId="19A0C0C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71153F6" w14:textId="12BDAAD1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</w:t>
      </w:r>
      <w:r w:rsidR="00D15045">
        <w:rPr>
          <w:rFonts w:ascii="Arial" w:eastAsia="Arial" w:hAnsi="Arial" w:cs="Arial"/>
          <w:color w:val="000000"/>
          <w:sz w:val="24"/>
          <w:szCs w:val="24"/>
        </w:rPr>
        <w:t xml:space="preserve">amplía el plazo para la presentación de propuestas 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14:paraId="7ECED5E3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C46C3" w14:paraId="216C1400" w14:textId="77777777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5FF05748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22513BB3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6C46C3" w14:paraId="78BC51A4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12E6" w14:textId="77777777" w:rsidR="006C46C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E5A9" w14:textId="7BF42FEF" w:rsidR="006C46C3" w:rsidRDefault="00A66758" w:rsidP="00D15045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ADQUISICIÓN DE </w:t>
            </w:r>
            <w:r w:rsidR="005B33D7">
              <w:rPr>
                <w:rFonts w:ascii="Arial" w:eastAsia="Arial" w:hAnsi="Arial" w:cs="Arial"/>
                <w:color w:val="1F1F1F"/>
                <w:sz w:val="24"/>
                <w:szCs w:val="24"/>
              </w:rPr>
              <w:t>SENSORES DE TEMPERATURA.</w:t>
            </w:r>
          </w:p>
        </w:tc>
      </w:tr>
    </w:tbl>
    <w:p w14:paraId="6B950B31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FDB5880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CDF1086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4253"/>
      </w:tblGrid>
      <w:tr w:rsidR="00603CB6" w14:paraId="719C4E6D" w14:textId="77777777" w:rsidTr="00270FFF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489BF59" w14:textId="77777777" w:rsidR="00603CB6" w:rsidRDefault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12E4E11A" w14:textId="21801B32" w:rsidR="00603CB6" w:rsidRDefault="00603CB6" w:rsidP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máxima para la presentación de ofertas</w:t>
            </w:r>
          </w:p>
        </w:tc>
      </w:tr>
      <w:tr w:rsidR="006C46C3" w14:paraId="1695FD1D" w14:textId="77777777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6925" w14:textId="77777777" w:rsidR="006C46C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9D3D" w14:textId="1A2247F4" w:rsidR="006C46C3" w:rsidRDefault="00603C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11/05/2023</w:t>
            </w:r>
          </w:p>
        </w:tc>
      </w:tr>
    </w:tbl>
    <w:p w14:paraId="131BEDBF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7C724F" w14:textId="1AFDD60F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Las especificaciones técnicas y el formato de cotización se encuentran adjuntos </w:t>
      </w:r>
      <w:r w:rsidR="007C7DF2">
        <w:rPr>
          <w:rFonts w:ascii="Arial" w:eastAsia="Arial" w:hAnsi="Arial" w:cs="Arial"/>
          <w:color w:val="000000"/>
          <w:sz w:val="24"/>
          <w:szCs w:val="24"/>
        </w:rPr>
        <w:t>en la presente convocatoria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E3A03D7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B1F8FD" w14:textId="59ADE0C0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postor en la especialidad, de acuerdo a los formatos adjuntos, así como la oferta económica al correo </w:t>
      </w:r>
      <w:hyperlink r:id="rId6" w:history="1">
        <w:r w:rsidR="00F43C51" w:rsidRPr="007C524D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ealmora@inaigem.gob.pe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="00F43C51">
        <w:rPr>
          <w:rFonts w:ascii="Arial" w:eastAsia="Arial" w:hAnsi="Arial" w:cs="Arial"/>
          <w:color w:val="000000"/>
          <w:sz w:val="24"/>
          <w:szCs w:val="24"/>
        </w:rPr>
        <w:t xml:space="preserve"> o </w:t>
      </w:r>
      <w:hyperlink r:id="rId7" w:history="1">
        <w:r w:rsidR="005340DD" w:rsidRPr="007C524D">
          <w:rPr>
            <w:rStyle w:val="Hipervnculo"/>
            <w:rFonts w:ascii="Arial" w:eastAsia="Arial" w:hAnsi="Arial" w:cs="Arial"/>
            <w:sz w:val="24"/>
            <w:szCs w:val="24"/>
          </w:rPr>
          <w:t>logistica1@inaigem.gob.pe</w:t>
        </w:r>
      </w:hyperlink>
      <w:r w:rsidR="005340D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conforme al cronograma precedente.   </w:t>
      </w:r>
    </w:p>
    <w:p w14:paraId="60A9F05A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76A2DB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14:paraId="4C52968E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766AE1D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Deberá ser dirigida a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7A574506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 xml:space="preserve">La Cotización deberá tener los siguientes detalles: RUC del proveedor, fecha, garantía, plazo de entrega, validez de oferta, forma de pago, entre otros que indique las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EETT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00FFE87A" w14:textId="62758F5E" w:rsidR="006C46C3" w:rsidRDefault="003C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 Juradas (Debidamente firmado).</w:t>
      </w:r>
    </w:p>
    <w:p w14:paraId="74863602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14:paraId="5BD2D294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14:paraId="41E553B4" w14:textId="77777777" w:rsidR="006C46C3" w:rsidRDefault="006C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5C8F55D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5979A383" w14:textId="77777777" w:rsidR="006C46C3" w:rsidRDefault="00000000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2A82B14E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2D8D992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041FA6E3" w14:textId="77777777" w:rsidR="006C46C3" w:rsidRDefault="006C46C3"/>
    <w:sectPr w:rsidR="006C46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AE9"/>
    <w:multiLevelType w:val="multilevel"/>
    <w:tmpl w:val="A9E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56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3"/>
    <w:rsid w:val="00055B81"/>
    <w:rsid w:val="001827B4"/>
    <w:rsid w:val="00191EBF"/>
    <w:rsid w:val="001C3BC1"/>
    <w:rsid w:val="0021166A"/>
    <w:rsid w:val="00373B26"/>
    <w:rsid w:val="00376A53"/>
    <w:rsid w:val="003C7932"/>
    <w:rsid w:val="00436B96"/>
    <w:rsid w:val="00492103"/>
    <w:rsid w:val="004F26FF"/>
    <w:rsid w:val="004F276D"/>
    <w:rsid w:val="00516E64"/>
    <w:rsid w:val="005340DD"/>
    <w:rsid w:val="005B33D7"/>
    <w:rsid w:val="005F5048"/>
    <w:rsid w:val="00603CB6"/>
    <w:rsid w:val="00632878"/>
    <w:rsid w:val="006C46C3"/>
    <w:rsid w:val="00750D3C"/>
    <w:rsid w:val="007A4770"/>
    <w:rsid w:val="007B06C1"/>
    <w:rsid w:val="007C7DF2"/>
    <w:rsid w:val="007E3105"/>
    <w:rsid w:val="0093726C"/>
    <w:rsid w:val="00946776"/>
    <w:rsid w:val="009759B2"/>
    <w:rsid w:val="00A2752C"/>
    <w:rsid w:val="00A66758"/>
    <w:rsid w:val="00B737F3"/>
    <w:rsid w:val="00C25AB4"/>
    <w:rsid w:val="00C748D7"/>
    <w:rsid w:val="00CD0243"/>
    <w:rsid w:val="00D149AA"/>
    <w:rsid w:val="00D15045"/>
    <w:rsid w:val="00DD4ABA"/>
    <w:rsid w:val="00E21537"/>
    <w:rsid w:val="00EE72C3"/>
    <w:rsid w:val="00F43C51"/>
    <w:rsid w:val="00FC5C3B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B5DB5"/>
  <w15:docId w15:val="{F3E6EB10-66A3-4508-8A11-71EDB9A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F43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gistica1@inaigem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almora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INAIGEM</dc:creator>
  <cp:lastModifiedBy>elard almora</cp:lastModifiedBy>
  <cp:revision>2</cp:revision>
  <dcterms:created xsi:type="dcterms:W3CDTF">2023-05-09T23:38:00Z</dcterms:created>
  <dcterms:modified xsi:type="dcterms:W3CDTF">2023-05-09T23:38:00Z</dcterms:modified>
</cp:coreProperties>
</file>