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5B3E9" w14:textId="59E86A07" w:rsidR="00A4516B" w:rsidRPr="00D261A4" w:rsidRDefault="00A4516B" w:rsidP="00A4516B">
      <w:pPr>
        <w:ind w:left="284" w:right="1075"/>
        <w:jc w:val="center"/>
        <w:rPr>
          <w:b/>
          <w:i/>
          <w:sz w:val="24"/>
          <w:szCs w:val="24"/>
        </w:rPr>
      </w:pPr>
      <w:bookmarkStart w:id="0" w:name="_Hlk133008037"/>
      <w:r w:rsidRPr="00D261A4">
        <w:rPr>
          <w:b/>
          <w:i/>
          <w:sz w:val="24"/>
          <w:szCs w:val="24"/>
        </w:rPr>
        <w:t xml:space="preserve">COMPRA </w:t>
      </w:r>
      <w:r w:rsidR="00A2446D">
        <w:rPr>
          <w:b/>
          <w:i/>
          <w:sz w:val="24"/>
          <w:szCs w:val="24"/>
        </w:rPr>
        <w:t>2</w:t>
      </w:r>
      <w:r w:rsidR="00F346D9">
        <w:rPr>
          <w:b/>
          <w:i/>
          <w:sz w:val="24"/>
          <w:szCs w:val="24"/>
        </w:rPr>
        <w:t>8</w:t>
      </w:r>
      <w:r w:rsidRPr="00D261A4">
        <w:rPr>
          <w:b/>
          <w:i/>
          <w:sz w:val="24"/>
          <w:szCs w:val="24"/>
        </w:rPr>
        <w:t xml:space="preserve"> IOARR</w:t>
      </w:r>
    </w:p>
    <w:bookmarkEnd w:id="0"/>
    <w:p w14:paraId="61BF360A" w14:textId="77777777" w:rsidR="00A4516B" w:rsidRDefault="00A4516B" w:rsidP="00491244">
      <w:pPr>
        <w:shd w:val="clear" w:color="auto" w:fill="FFFFFF"/>
        <w:spacing w:after="0" w:line="240" w:lineRule="auto"/>
        <w:jc w:val="both"/>
        <w:rPr>
          <w:rFonts w:ascii="Arial" w:eastAsia="Times New Roman" w:hAnsi="Arial" w:cs="Arial"/>
          <w:b/>
          <w:bCs/>
          <w:color w:val="000000"/>
          <w:sz w:val="24"/>
          <w:szCs w:val="24"/>
          <w:lang w:eastAsia="es-PE"/>
        </w:rPr>
      </w:pPr>
    </w:p>
    <w:p w14:paraId="6DCE1B53" w14:textId="1BB3F4B3" w:rsidR="00AE6354" w:rsidRPr="00AE6354" w:rsidRDefault="00AE6354" w:rsidP="00491244">
      <w:pPr>
        <w:shd w:val="clear" w:color="auto" w:fill="FFFFFF"/>
        <w:spacing w:after="0" w:line="240" w:lineRule="auto"/>
        <w:jc w:val="both"/>
        <w:rPr>
          <w:rFonts w:ascii="Arial" w:eastAsia="Times New Roman" w:hAnsi="Arial" w:cs="Arial"/>
          <w:b/>
          <w:bCs/>
          <w:color w:val="000000"/>
          <w:sz w:val="24"/>
          <w:szCs w:val="24"/>
          <w:lang w:eastAsia="es-PE"/>
        </w:rPr>
      </w:pPr>
      <w:r w:rsidRPr="00AE6354">
        <w:rPr>
          <w:rFonts w:ascii="Arial" w:eastAsia="Times New Roman" w:hAnsi="Arial" w:cs="Arial"/>
          <w:b/>
          <w:bCs/>
          <w:color w:val="000000"/>
          <w:sz w:val="24"/>
          <w:szCs w:val="24"/>
          <w:lang w:eastAsia="es-PE"/>
        </w:rPr>
        <w:t>SEÑORES</w:t>
      </w:r>
    </w:p>
    <w:p w14:paraId="0F4DD387" w14:textId="0FE292FB"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PROVEEDORES</w:t>
      </w:r>
    </w:p>
    <w:p w14:paraId="3CBADA43" w14:textId="77777777" w:rsidR="00AE6354" w:rsidRDefault="00AE6354" w:rsidP="00491244">
      <w:pPr>
        <w:shd w:val="clear" w:color="auto" w:fill="FFFFFF"/>
        <w:spacing w:after="0" w:line="240" w:lineRule="auto"/>
        <w:jc w:val="both"/>
        <w:rPr>
          <w:rFonts w:ascii="Arial" w:eastAsia="Times New Roman" w:hAnsi="Arial" w:cs="Arial"/>
          <w:color w:val="000000"/>
          <w:sz w:val="24"/>
          <w:szCs w:val="24"/>
          <w:lang w:eastAsia="es-PE"/>
        </w:rPr>
      </w:pPr>
    </w:p>
    <w:p w14:paraId="48055F0D" w14:textId="178EC57C" w:rsidR="00F346D9" w:rsidRPr="00F346D9" w:rsidRDefault="00DA5B60" w:rsidP="00F346D9">
      <w:pPr>
        <w:shd w:val="clear" w:color="auto" w:fill="FFFFFF"/>
        <w:spacing w:after="0" w:line="240" w:lineRule="auto"/>
        <w:jc w:val="both"/>
        <w:rPr>
          <w:rFonts w:ascii="Arial" w:eastAsia="Arial" w:hAnsi="Arial" w:cs="Arial"/>
          <w:color w:val="1F1F1F"/>
          <w:sz w:val="24"/>
          <w:szCs w:val="24"/>
        </w:rPr>
      </w:pPr>
      <w:r w:rsidRPr="00D97864">
        <w:rPr>
          <w:rFonts w:ascii="Arial" w:eastAsia="Times New Roman" w:hAnsi="Arial" w:cs="Arial"/>
          <w:b/>
          <w:bCs/>
          <w:color w:val="000000"/>
          <w:sz w:val="24"/>
          <w:szCs w:val="24"/>
          <w:lang w:eastAsia="es-PE"/>
        </w:rPr>
        <w:t>ASUNTO</w:t>
      </w:r>
      <w:r w:rsidRPr="006008E9">
        <w:rPr>
          <w:rFonts w:ascii="Arial" w:eastAsia="Times New Roman" w:hAnsi="Arial" w:cs="Arial"/>
          <w:color w:val="000000"/>
          <w:sz w:val="24"/>
          <w:szCs w:val="24"/>
          <w:lang w:eastAsia="es-PE"/>
        </w:rPr>
        <w:t xml:space="preserve">: </w:t>
      </w:r>
      <w:r w:rsidR="003A7217">
        <w:rPr>
          <w:rFonts w:ascii="Arial" w:eastAsia="Arial" w:hAnsi="Arial" w:cs="Arial"/>
          <w:color w:val="1F1F1F"/>
          <w:sz w:val="24"/>
          <w:szCs w:val="24"/>
          <w:highlight w:val="white"/>
        </w:rPr>
        <w:t xml:space="preserve">INVITACIÓN PARA LA </w:t>
      </w:r>
      <w:r w:rsidR="003A7217" w:rsidRPr="00A2446D">
        <w:rPr>
          <w:rFonts w:ascii="Arial" w:eastAsia="Arial" w:hAnsi="Arial" w:cs="Arial"/>
          <w:color w:val="1F1F1F"/>
          <w:sz w:val="24"/>
          <w:szCs w:val="24"/>
        </w:rPr>
        <w:t xml:space="preserve">ADQUISICIÓN DE </w:t>
      </w:r>
      <w:r w:rsidR="003A7217" w:rsidRPr="003A7217">
        <w:rPr>
          <w:rFonts w:ascii="Arial" w:eastAsia="Arial" w:hAnsi="Arial" w:cs="Arial"/>
          <w:color w:val="1F1F1F"/>
          <w:sz w:val="24"/>
          <w:szCs w:val="24"/>
        </w:rPr>
        <w:t xml:space="preserve">01 </w:t>
      </w:r>
      <w:r w:rsidR="00F346D9" w:rsidRPr="00F346D9">
        <w:rPr>
          <w:rFonts w:ascii="Arial" w:eastAsia="Arial" w:hAnsi="Arial" w:cs="Arial"/>
          <w:color w:val="1F1F1F"/>
          <w:sz w:val="24"/>
          <w:szCs w:val="24"/>
        </w:rPr>
        <w:t>ANALIZADOR DE</w:t>
      </w:r>
    </w:p>
    <w:p w14:paraId="46B65C0C" w14:textId="441C0F4B" w:rsidR="003A7217" w:rsidRDefault="00F346D9" w:rsidP="00F346D9">
      <w:pPr>
        <w:shd w:val="clear" w:color="auto" w:fill="FFFFFF"/>
        <w:spacing w:after="0" w:line="240" w:lineRule="auto"/>
        <w:jc w:val="both"/>
        <w:rPr>
          <w:rFonts w:ascii="Arial" w:eastAsia="Arial" w:hAnsi="Arial" w:cs="Arial"/>
          <w:color w:val="1F1F1F"/>
          <w:sz w:val="24"/>
          <w:szCs w:val="24"/>
        </w:rPr>
      </w:pPr>
      <w:r w:rsidRPr="00F346D9">
        <w:rPr>
          <w:rFonts w:ascii="Arial" w:eastAsia="Arial" w:hAnsi="Arial" w:cs="Arial"/>
          <w:color w:val="1F1F1F"/>
          <w:sz w:val="24"/>
          <w:szCs w:val="24"/>
        </w:rPr>
        <w:t>GASES - ANALIZADOR DE GASES DE</w:t>
      </w:r>
      <w:r>
        <w:rPr>
          <w:rFonts w:ascii="Arial" w:eastAsia="Arial" w:hAnsi="Arial" w:cs="Arial"/>
          <w:color w:val="1F1F1F"/>
          <w:sz w:val="24"/>
          <w:szCs w:val="24"/>
        </w:rPr>
        <w:t xml:space="preserve"> </w:t>
      </w:r>
      <w:r w:rsidRPr="00F346D9">
        <w:rPr>
          <w:rFonts w:ascii="Arial" w:eastAsia="Arial" w:hAnsi="Arial" w:cs="Arial"/>
          <w:color w:val="1F1F1F"/>
          <w:sz w:val="24"/>
          <w:szCs w:val="24"/>
        </w:rPr>
        <w:t>COMBUSTIÓN</w:t>
      </w:r>
      <w:r>
        <w:rPr>
          <w:rFonts w:ascii="Arial" w:eastAsia="Arial" w:hAnsi="Arial" w:cs="Arial"/>
          <w:color w:val="1F1F1F"/>
          <w:sz w:val="24"/>
          <w:szCs w:val="24"/>
        </w:rPr>
        <w:t xml:space="preserve"> </w:t>
      </w:r>
      <w:r w:rsidRPr="00F346D9">
        <w:rPr>
          <w:rFonts w:ascii="Arial" w:eastAsia="Arial" w:hAnsi="Arial" w:cs="Arial"/>
          <w:color w:val="1F1F1F"/>
          <w:sz w:val="24"/>
          <w:szCs w:val="24"/>
        </w:rPr>
        <w:t>Y</w:t>
      </w:r>
      <w:r>
        <w:rPr>
          <w:rFonts w:ascii="Arial" w:eastAsia="Arial" w:hAnsi="Arial" w:cs="Arial"/>
          <w:color w:val="1F1F1F"/>
          <w:sz w:val="24"/>
          <w:szCs w:val="24"/>
        </w:rPr>
        <w:t xml:space="preserve"> </w:t>
      </w:r>
      <w:r w:rsidRPr="00F346D9">
        <w:rPr>
          <w:rFonts w:ascii="Arial" w:eastAsia="Arial" w:hAnsi="Arial" w:cs="Arial"/>
          <w:color w:val="1F1F1F"/>
          <w:sz w:val="24"/>
          <w:szCs w:val="24"/>
        </w:rPr>
        <w:t>EMISIONES</w:t>
      </w:r>
      <w:r>
        <w:rPr>
          <w:rFonts w:ascii="Arial" w:eastAsia="Arial" w:hAnsi="Arial" w:cs="Arial"/>
          <w:color w:val="1F1F1F"/>
          <w:sz w:val="24"/>
          <w:szCs w:val="24"/>
        </w:rPr>
        <w:t xml:space="preserve"> </w:t>
      </w:r>
      <w:r w:rsidRPr="00F346D9">
        <w:rPr>
          <w:rFonts w:ascii="Arial" w:eastAsia="Arial" w:hAnsi="Arial" w:cs="Arial"/>
          <w:color w:val="1F1F1F"/>
          <w:sz w:val="24"/>
          <w:szCs w:val="24"/>
        </w:rPr>
        <w:t>INDUSTRIALES</w:t>
      </w:r>
      <w:r>
        <w:rPr>
          <w:rFonts w:ascii="Arial" w:eastAsia="Arial" w:hAnsi="Arial" w:cs="Arial"/>
          <w:color w:val="1F1F1F"/>
          <w:sz w:val="24"/>
          <w:szCs w:val="24"/>
        </w:rPr>
        <w:t>.</w:t>
      </w:r>
    </w:p>
    <w:p w14:paraId="154C4BB3" w14:textId="77777777" w:rsidR="00F346D9" w:rsidRPr="006008E9" w:rsidRDefault="00F346D9" w:rsidP="00F346D9">
      <w:pPr>
        <w:shd w:val="clear" w:color="auto" w:fill="FFFFFF"/>
        <w:spacing w:after="0" w:line="240" w:lineRule="auto"/>
        <w:jc w:val="both"/>
        <w:rPr>
          <w:rFonts w:ascii="Arial" w:eastAsia="Times New Roman" w:hAnsi="Arial" w:cs="Arial"/>
          <w:color w:val="000000"/>
          <w:sz w:val="24"/>
          <w:szCs w:val="24"/>
          <w:lang w:eastAsia="es-PE"/>
        </w:rPr>
      </w:pPr>
    </w:p>
    <w:p w14:paraId="4FE04C76" w14:textId="56CABBEA" w:rsidR="00E93B23" w:rsidRDefault="00C638B8"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Mediante el presente</w:t>
      </w:r>
      <w:r w:rsidR="0089321F">
        <w:rPr>
          <w:rFonts w:ascii="Arial" w:eastAsia="Times New Roman" w:hAnsi="Arial" w:cs="Arial"/>
          <w:color w:val="000000"/>
          <w:sz w:val="24"/>
          <w:szCs w:val="24"/>
          <w:lang w:eastAsia="es-PE"/>
        </w:rPr>
        <w:t xml:space="preserve">, </w:t>
      </w:r>
      <w:r w:rsidR="00380189">
        <w:rPr>
          <w:rFonts w:ascii="Arial" w:eastAsia="Times New Roman" w:hAnsi="Arial" w:cs="Arial"/>
          <w:color w:val="000000"/>
          <w:sz w:val="24"/>
          <w:szCs w:val="24"/>
          <w:lang w:eastAsia="es-PE"/>
        </w:rPr>
        <w:t>pongo de su conocimiento que</w:t>
      </w:r>
      <w:r w:rsidR="0089321F">
        <w:rPr>
          <w:rFonts w:ascii="Arial" w:eastAsia="Times New Roman" w:hAnsi="Arial" w:cs="Arial"/>
          <w:color w:val="000000"/>
          <w:sz w:val="24"/>
          <w:szCs w:val="24"/>
          <w:lang w:eastAsia="es-PE"/>
        </w:rPr>
        <w:t xml:space="preserve"> </w:t>
      </w:r>
      <w:r w:rsidR="00D11ADF">
        <w:rPr>
          <w:rFonts w:ascii="Arial" w:eastAsia="Times New Roman" w:hAnsi="Arial" w:cs="Arial"/>
          <w:color w:val="000000"/>
          <w:sz w:val="24"/>
          <w:szCs w:val="24"/>
          <w:lang w:eastAsia="es-PE"/>
        </w:rPr>
        <w:t>mediante la Ley N°31250 – Ley del Sistema Nacional de Ciencia, Tecnología, e Innovación</w:t>
      </w:r>
      <w:r w:rsidR="003F721C">
        <w:rPr>
          <w:rFonts w:ascii="Arial" w:eastAsia="Times New Roman" w:hAnsi="Arial" w:cs="Arial"/>
          <w:color w:val="000000"/>
          <w:sz w:val="24"/>
          <w:szCs w:val="24"/>
          <w:lang w:eastAsia="es-PE"/>
        </w:rPr>
        <w:t xml:space="preserve"> (SINACTI), define al </w:t>
      </w:r>
      <w:r w:rsidR="003F721C" w:rsidRPr="001133EB">
        <w:rPr>
          <w:rFonts w:ascii="Arial" w:eastAsia="Times New Roman" w:hAnsi="Arial" w:cs="Arial"/>
          <w:color w:val="000000"/>
          <w:sz w:val="24"/>
          <w:szCs w:val="24"/>
          <w:lang w:eastAsia="es-PE"/>
        </w:rPr>
        <w:t>Instituto Nacional de Investigación en Glaciares y Ecosistemas de Montaña</w:t>
      </w:r>
      <w:r w:rsidR="003F721C">
        <w:rPr>
          <w:rFonts w:ascii="Arial" w:eastAsia="Times New Roman" w:hAnsi="Arial" w:cs="Arial"/>
          <w:color w:val="000000"/>
          <w:sz w:val="24"/>
          <w:szCs w:val="24"/>
          <w:lang w:eastAsia="es-PE"/>
        </w:rPr>
        <w:t xml:space="preserve"> – INAIGEM, como un Instituto Publico de Investigación, </w:t>
      </w:r>
      <w:r w:rsidR="003855B3">
        <w:rPr>
          <w:rFonts w:ascii="Arial" w:eastAsia="Times New Roman" w:hAnsi="Arial" w:cs="Arial"/>
          <w:color w:val="000000"/>
          <w:sz w:val="24"/>
          <w:szCs w:val="24"/>
          <w:lang w:eastAsia="es-PE"/>
        </w:rPr>
        <w:t xml:space="preserve">dedicada a la investigación científica, y desarrollo tecnológico; por lo que, en aplicación del </w:t>
      </w:r>
      <w:r w:rsidR="00E93B23">
        <w:rPr>
          <w:rFonts w:ascii="Arial" w:eastAsia="Times New Roman" w:hAnsi="Arial" w:cs="Arial"/>
          <w:color w:val="000000"/>
          <w:sz w:val="24"/>
          <w:szCs w:val="24"/>
          <w:lang w:eastAsia="es-PE"/>
        </w:rPr>
        <w:t xml:space="preserve">literal “i”, del </w:t>
      </w:r>
      <w:r w:rsidR="0089321F" w:rsidRPr="0089321F">
        <w:rPr>
          <w:rFonts w:ascii="Arial" w:eastAsia="Times New Roman" w:hAnsi="Arial" w:cs="Arial"/>
          <w:color w:val="000000"/>
          <w:sz w:val="24"/>
          <w:szCs w:val="24"/>
          <w:lang w:eastAsia="es-PE"/>
        </w:rPr>
        <w:t xml:space="preserve">artículo 27 del TUO de la Ley de Contrataciones </w:t>
      </w:r>
      <w:r w:rsidR="00E93B23">
        <w:rPr>
          <w:rFonts w:ascii="Arial" w:eastAsia="Times New Roman" w:hAnsi="Arial" w:cs="Arial"/>
          <w:color w:val="000000"/>
          <w:sz w:val="24"/>
          <w:szCs w:val="24"/>
          <w:lang w:eastAsia="es-PE"/>
        </w:rPr>
        <w:t>del Estado,</w:t>
      </w:r>
      <w:r w:rsidR="002C542B">
        <w:rPr>
          <w:rFonts w:ascii="Arial" w:eastAsia="Times New Roman" w:hAnsi="Arial" w:cs="Arial"/>
          <w:color w:val="000000"/>
          <w:sz w:val="24"/>
          <w:szCs w:val="24"/>
          <w:lang w:eastAsia="es-PE"/>
        </w:rPr>
        <w:t xml:space="preserve"> la presente contratación se realizara bajo el procedimiento de selección: Contratación Directa, bajo la causal </w:t>
      </w:r>
      <w:r w:rsidR="0092166C">
        <w:rPr>
          <w:rFonts w:ascii="Arial" w:eastAsia="Times New Roman" w:hAnsi="Arial" w:cs="Arial"/>
          <w:color w:val="000000"/>
          <w:sz w:val="24"/>
          <w:szCs w:val="24"/>
          <w:lang w:eastAsia="es-PE"/>
        </w:rPr>
        <w:t>de “</w:t>
      </w:r>
      <w:r w:rsidR="0092166C" w:rsidRPr="0092166C">
        <w:rPr>
          <w:rFonts w:ascii="Arial" w:eastAsia="Times New Roman" w:hAnsi="Arial" w:cs="Arial"/>
          <w:i/>
          <w:iCs/>
          <w:color w:val="000000"/>
          <w:sz w:val="24"/>
          <w:szCs w:val="24"/>
          <w:lang w:eastAsia="es-PE"/>
        </w:rPr>
        <w:t>Contratación de bienes o servicios con fines de investigación, experimentación o desarrollo de carácter científico o tecnológico</w:t>
      </w:r>
      <w:r w:rsidR="0092166C">
        <w:rPr>
          <w:rFonts w:ascii="Arial" w:eastAsia="Times New Roman" w:hAnsi="Arial" w:cs="Arial"/>
          <w:color w:val="000000"/>
          <w:sz w:val="24"/>
          <w:szCs w:val="24"/>
          <w:lang w:eastAsia="es-PE"/>
        </w:rPr>
        <w:t>”</w:t>
      </w:r>
      <w:r w:rsidR="00A258F4">
        <w:rPr>
          <w:rFonts w:ascii="Arial" w:eastAsia="Times New Roman" w:hAnsi="Arial" w:cs="Arial"/>
          <w:color w:val="000000"/>
          <w:sz w:val="24"/>
          <w:szCs w:val="24"/>
          <w:lang w:eastAsia="es-PE"/>
        </w:rPr>
        <w:t>.</w:t>
      </w:r>
    </w:p>
    <w:p w14:paraId="00F781CF" w14:textId="77777777" w:rsidR="00E93B23" w:rsidRDefault="00E93B23" w:rsidP="00DA441B">
      <w:pPr>
        <w:shd w:val="clear" w:color="auto" w:fill="FFFFFF"/>
        <w:spacing w:after="0" w:line="240" w:lineRule="auto"/>
        <w:jc w:val="both"/>
        <w:rPr>
          <w:rFonts w:ascii="Arial" w:eastAsia="Times New Roman" w:hAnsi="Arial" w:cs="Arial"/>
          <w:color w:val="000000"/>
          <w:sz w:val="24"/>
          <w:szCs w:val="24"/>
          <w:lang w:eastAsia="es-PE"/>
        </w:rPr>
      </w:pPr>
    </w:p>
    <w:p w14:paraId="11EFCBA0" w14:textId="45521EE6" w:rsidR="0083296B" w:rsidRDefault="0083296B"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En ese sentido, la oficina de Logística, invita a </w:t>
      </w:r>
      <w:r w:rsidR="00380189">
        <w:rPr>
          <w:rFonts w:ascii="Arial" w:eastAsia="Times New Roman" w:hAnsi="Arial" w:cs="Arial"/>
          <w:color w:val="000000"/>
          <w:sz w:val="24"/>
          <w:szCs w:val="24"/>
          <w:lang w:eastAsia="es-PE"/>
        </w:rPr>
        <w:t xml:space="preserve">todos los </w:t>
      </w:r>
      <w:r>
        <w:rPr>
          <w:rFonts w:ascii="Arial" w:eastAsia="Times New Roman" w:hAnsi="Arial" w:cs="Arial"/>
          <w:color w:val="000000"/>
          <w:sz w:val="24"/>
          <w:szCs w:val="24"/>
          <w:lang w:eastAsia="es-PE"/>
        </w:rPr>
        <w:t xml:space="preserve">proveedores </w:t>
      </w:r>
      <w:r w:rsidR="00380189">
        <w:rPr>
          <w:rFonts w:ascii="Arial" w:eastAsia="Times New Roman" w:hAnsi="Arial" w:cs="Arial"/>
          <w:color w:val="000000"/>
          <w:sz w:val="24"/>
          <w:szCs w:val="24"/>
          <w:lang w:eastAsia="es-PE"/>
        </w:rPr>
        <w:t xml:space="preserve">interesados </w:t>
      </w:r>
      <w:r>
        <w:rPr>
          <w:rFonts w:ascii="Arial" w:eastAsia="Times New Roman" w:hAnsi="Arial" w:cs="Arial"/>
          <w:color w:val="000000"/>
          <w:sz w:val="24"/>
          <w:szCs w:val="24"/>
          <w:lang w:eastAsia="es-PE"/>
        </w:rPr>
        <w:t xml:space="preserve">a participar en dicha </w:t>
      </w:r>
      <w:r w:rsidR="00380189">
        <w:rPr>
          <w:rFonts w:ascii="Arial" w:eastAsia="Times New Roman" w:hAnsi="Arial" w:cs="Arial"/>
          <w:color w:val="000000"/>
          <w:sz w:val="24"/>
          <w:szCs w:val="24"/>
          <w:lang w:eastAsia="es-PE"/>
        </w:rPr>
        <w:t>contratación</w:t>
      </w:r>
      <w:r>
        <w:rPr>
          <w:rFonts w:ascii="Arial" w:eastAsia="Times New Roman" w:hAnsi="Arial" w:cs="Arial"/>
          <w:color w:val="000000"/>
          <w:sz w:val="24"/>
          <w:szCs w:val="24"/>
          <w:lang w:eastAsia="es-PE"/>
        </w:rPr>
        <w:t xml:space="preserve"> y así dar inicio a los actos que conlleven a la selección y contratación del postor con la mejor oferta</w:t>
      </w:r>
      <w:r w:rsidR="00380189">
        <w:rPr>
          <w:rFonts w:ascii="Arial" w:eastAsia="Times New Roman" w:hAnsi="Arial" w:cs="Arial"/>
          <w:color w:val="000000"/>
          <w:sz w:val="24"/>
          <w:szCs w:val="24"/>
          <w:lang w:eastAsia="es-PE"/>
        </w:rPr>
        <w:t xml:space="preserve"> económica y técnica</w:t>
      </w:r>
      <w:r>
        <w:rPr>
          <w:rFonts w:ascii="Arial" w:eastAsia="Times New Roman" w:hAnsi="Arial" w:cs="Arial"/>
          <w:color w:val="000000"/>
          <w:sz w:val="24"/>
          <w:szCs w:val="24"/>
          <w:lang w:eastAsia="es-PE"/>
        </w:rPr>
        <w:t>, respecto a la adquisición de</w:t>
      </w:r>
      <w:r w:rsidR="00380189">
        <w:rPr>
          <w:rFonts w:ascii="Arial" w:eastAsia="Times New Roman" w:hAnsi="Arial" w:cs="Arial"/>
          <w:color w:val="000000"/>
          <w:sz w:val="24"/>
          <w:szCs w:val="24"/>
          <w:lang w:eastAsia="es-PE"/>
        </w:rPr>
        <w:t xml:space="preserve">: </w:t>
      </w:r>
    </w:p>
    <w:p w14:paraId="69806AC9" w14:textId="77777777" w:rsidR="0089321F" w:rsidRDefault="0089321F" w:rsidP="00DA441B">
      <w:pPr>
        <w:shd w:val="clear" w:color="auto" w:fill="FFFFFF"/>
        <w:spacing w:after="0" w:line="240" w:lineRule="auto"/>
        <w:jc w:val="both"/>
        <w:rPr>
          <w:rFonts w:ascii="Arial" w:eastAsia="Times New Roman" w:hAnsi="Arial" w:cs="Arial"/>
          <w:color w:val="000000"/>
          <w:sz w:val="24"/>
          <w:szCs w:val="24"/>
          <w:lang w:eastAsia="es-PE"/>
        </w:rPr>
      </w:pPr>
    </w:p>
    <w:tbl>
      <w:tblPr>
        <w:tblW w:w="8500" w:type="dxa"/>
        <w:tblLayout w:type="fixed"/>
        <w:tblCellMar>
          <w:left w:w="70" w:type="dxa"/>
          <w:right w:w="70" w:type="dxa"/>
        </w:tblCellMar>
        <w:tblLook w:val="04A0" w:firstRow="1" w:lastRow="0" w:firstColumn="1" w:lastColumn="0" w:noHBand="0" w:noVBand="1"/>
      </w:tblPr>
      <w:tblGrid>
        <w:gridCol w:w="704"/>
        <w:gridCol w:w="7796"/>
      </w:tblGrid>
      <w:tr w:rsidR="009F7D67" w:rsidRPr="006F5365" w14:paraId="5400266E" w14:textId="77777777" w:rsidTr="00623668">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2F93C337" w14:textId="6D619DF7" w:rsidR="009F7D67" w:rsidRPr="006F5365" w:rsidRDefault="009F7D67"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N</w:t>
            </w:r>
            <w:r w:rsidR="00623668">
              <w:rPr>
                <w:rFonts w:ascii="Calibri" w:eastAsia="Times New Roman" w:hAnsi="Calibri" w:cs="Calibri"/>
                <w:b/>
                <w:bCs/>
                <w:color w:val="FFFFFF"/>
                <w:lang w:eastAsia="es-PE"/>
              </w:rPr>
              <w:t xml:space="preserve"> </w:t>
            </w:r>
            <w:r>
              <w:rPr>
                <w:rFonts w:ascii="Calibri" w:eastAsia="Times New Roman" w:hAnsi="Calibri" w:cs="Calibri"/>
                <w:b/>
                <w:bCs/>
                <w:color w:val="FFFFFF"/>
                <w:lang w:eastAsia="es-PE"/>
              </w:rPr>
              <w:t>º</w:t>
            </w:r>
          </w:p>
        </w:tc>
        <w:tc>
          <w:tcPr>
            <w:tcW w:w="7796" w:type="dxa"/>
            <w:tcBorders>
              <w:top w:val="single" w:sz="4" w:space="0" w:color="auto"/>
              <w:left w:val="nil"/>
              <w:bottom w:val="single" w:sz="4" w:space="0" w:color="auto"/>
              <w:right w:val="single" w:sz="4" w:space="0" w:color="auto"/>
            </w:tcBorders>
            <w:shd w:val="clear" w:color="000000" w:fill="2F75B5"/>
            <w:noWrap/>
            <w:vAlign w:val="center"/>
            <w:hideMark/>
          </w:tcPr>
          <w:p w14:paraId="52B4F184" w14:textId="160F5C6B" w:rsidR="009F7D67" w:rsidRPr="006F5365" w:rsidRDefault="00964928" w:rsidP="008A54F8">
            <w:pPr>
              <w:spacing w:after="0" w:line="240" w:lineRule="auto"/>
              <w:jc w:val="center"/>
              <w:rPr>
                <w:rFonts w:ascii="Calibri" w:eastAsia="Times New Roman" w:hAnsi="Calibri" w:cs="Calibri"/>
                <w:b/>
                <w:bCs/>
                <w:color w:val="FFFFFF"/>
                <w:lang w:eastAsia="es-PE"/>
              </w:rPr>
            </w:pPr>
            <w:r>
              <w:rPr>
                <w:rFonts w:ascii="Calibri" w:eastAsia="Times New Roman" w:hAnsi="Calibri" w:cs="Calibri"/>
                <w:b/>
                <w:bCs/>
                <w:color w:val="FFFFFF"/>
                <w:lang w:eastAsia="es-PE"/>
              </w:rPr>
              <w:t>Ítem</w:t>
            </w:r>
          </w:p>
        </w:tc>
      </w:tr>
      <w:tr w:rsidR="009F7D67" w:rsidRPr="006F5365" w14:paraId="20220E80" w14:textId="77777777" w:rsidTr="00623668">
        <w:trPr>
          <w:trHeight w:val="300"/>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4CF2680" w14:textId="62B1A09C" w:rsidR="009F7D67" w:rsidRPr="006F5365" w:rsidRDefault="00623668" w:rsidP="0062366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1</w:t>
            </w:r>
          </w:p>
        </w:tc>
        <w:tc>
          <w:tcPr>
            <w:tcW w:w="7796" w:type="dxa"/>
            <w:tcBorders>
              <w:top w:val="nil"/>
              <w:left w:val="nil"/>
              <w:bottom w:val="single" w:sz="4" w:space="0" w:color="auto"/>
              <w:right w:val="single" w:sz="4" w:space="0" w:color="auto"/>
            </w:tcBorders>
            <w:shd w:val="clear" w:color="auto" w:fill="auto"/>
            <w:noWrap/>
            <w:vAlign w:val="center"/>
          </w:tcPr>
          <w:p w14:paraId="3A04BC7D" w14:textId="6431EB58" w:rsidR="009F7D67" w:rsidRPr="006F5365" w:rsidRDefault="00F346D9" w:rsidP="00F346D9">
            <w:pPr>
              <w:spacing w:after="0" w:line="240" w:lineRule="auto"/>
              <w:rPr>
                <w:rFonts w:ascii="Calibri" w:eastAsia="Times New Roman" w:hAnsi="Calibri" w:cs="Calibri"/>
                <w:color w:val="000000"/>
                <w:lang w:eastAsia="es-PE"/>
              </w:rPr>
            </w:pPr>
            <w:r w:rsidRPr="00F346D9">
              <w:rPr>
                <w:rFonts w:ascii="Arial" w:eastAsia="Arial" w:hAnsi="Arial" w:cs="Arial"/>
                <w:color w:val="1F1F1F"/>
                <w:sz w:val="24"/>
                <w:szCs w:val="24"/>
              </w:rPr>
              <w:t>01 ANALIZADOR DE</w:t>
            </w:r>
            <w:r>
              <w:rPr>
                <w:rFonts w:ascii="Arial" w:eastAsia="Arial" w:hAnsi="Arial" w:cs="Arial"/>
                <w:color w:val="1F1F1F"/>
                <w:sz w:val="24"/>
                <w:szCs w:val="24"/>
              </w:rPr>
              <w:t xml:space="preserve"> </w:t>
            </w:r>
            <w:r w:rsidRPr="00F346D9">
              <w:rPr>
                <w:rFonts w:ascii="Arial" w:eastAsia="Arial" w:hAnsi="Arial" w:cs="Arial"/>
                <w:color w:val="1F1F1F"/>
                <w:sz w:val="24"/>
                <w:szCs w:val="24"/>
              </w:rPr>
              <w:t xml:space="preserve">GASES - ANALIZADOR DE GASES DE </w:t>
            </w:r>
            <w:r>
              <w:rPr>
                <w:rFonts w:ascii="Arial" w:eastAsia="Arial" w:hAnsi="Arial" w:cs="Arial"/>
                <w:color w:val="1F1F1F"/>
                <w:sz w:val="24"/>
                <w:szCs w:val="24"/>
              </w:rPr>
              <w:t xml:space="preserve"> C</w:t>
            </w:r>
            <w:r w:rsidRPr="00F346D9">
              <w:rPr>
                <w:rFonts w:ascii="Arial" w:eastAsia="Arial" w:hAnsi="Arial" w:cs="Arial"/>
                <w:color w:val="1F1F1F"/>
                <w:sz w:val="24"/>
                <w:szCs w:val="24"/>
              </w:rPr>
              <w:t>OMBUSTIÓN Y EMISIONES INDUSTRIALES.</w:t>
            </w:r>
          </w:p>
        </w:tc>
      </w:tr>
    </w:tbl>
    <w:p w14:paraId="222892D3"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4BB4E26A" w14:textId="542C190F" w:rsidR="009F7D67" w:rsidRDefault="00D4424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El</w:t>
      </w:r>
      <w:r w:rsidR="00EA5933">
        <w:rPr>
          <w:rFonts w:ascii="Arial" w:eastAsia="Times New Roman" w:hAnsi="Arial" w:cs="Arial"/>
          <w:color w:val="000000"/>
          <w:sz w:val="24"/>
          <w:szCs w:val="24"/>
          <w:lang w:eastAsia="es-PE"/>
        </w:rPr>
        <w:t xml:space="preserve"> cronograma de actividades</w:t>
      </w:r>
      <w:r>
        <w:rPr>
          <w:rFonts w:ascii="Arial" w:eastAsia="Times New Roman" w:hAnsi="Arial" w:cs="Arial"/>
          <w:color w:val="000000"/>
          <w:sz w:val="24"/>
          <w:szCs w:val="24"/>
          <w:lang w:eastAsia="es-PE"/>
        </w:rPr>
        <w:t xml:space="preserve"> es el siguiente:</w:t>
      </w:r>
    </w:p>
    <w:p w14:paraId="50B6D87F"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tbl>
      <w:tblPr>
        <w:tblW w:w="6091" w:type="dxa"/>
        <w:tblLayout w:type="fixed"/>
        <w:tblCellMar>
          <w:left w:w="70" w:type="dxa"/>
          <w:right w:w="70" w:type="dxa"/>
        </w:tblCellMar>
        <w:tblLook w:val="04A0" w:firstRow="1" w:lastRow="0" w:firstColumn="1" w:lastColumn="0" w:noHBand="0" w:noVBand="1"/>
      </w:tblPr>
      <w:tblGrid>
        <w:gridCol w:w="3114"/>
        <w:gridCol w:w="1417"/>
        <w:gridCol w:w="1560"/>
      </w:tblGrid>
      <w:tr w:rsidR="00471119" w:rsidRPr="006F5365" w14:paraId="107BE134" w14:textId="77777777" w:rsidTr="00471119">
        <w:trPr>
          <w:trHeight w:val="300"/>
        </w:trPr>
        <w:tc>
          <w:tcPr>
            <w:tcW w:w="3114" w:type="dxa"/>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645DB16A"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acción</w:t>
            </w:r>
          </w:p>
        </w:tc>
        <w:tc>
          <w:tcPr>
            <w:tcW w:w="1417" w:type="dxa"/>
            <w:tcBorders>
              <w:top w:val="single" w:sz="4" w:space="0" w:color="auto"/>
              <w:left w:val="nil"/>
              <w:bottom w:val="single" w:sz="4" w:space="0" w:color="auto"/>
              <w:right w:val="single" w:sz="4" w:space="0" w:color="auto"/>
            </w:tcBorders>
            <w:shd w:val="clear" w:color="000000" w:fill="2F75B5"/>
            <w:noWrap/>
            <w:vAlign w:val="center"/>
            <w:hideMark/>
          </w:tcPr>
          <w:p w14:paraId="43D168EC"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inicio</w:t>
            </w:r>
          </w:p>
        </w:tc>
        <w:tc>
          <w:tcPr>
            <w:tcW w:w="1560" w:type="dxa"/>
            <w:tcBorders>
              <w:top w:val="single" w:sz="4" w:space="0" w:color="auto"/>
              <w:left w:val="nil"/>
              <w:bottom w:val="single" w:sz="4" w:space="0" w:color="auto"/>
              <w:right w:val="single" w:sz="4" w:space="0" w:color="auto"/>
            </w:tcBorders>
            <w:shd w:val="clear" w:color="000000" w:fill="2F75B5"/>
            <w:noWrap/>
            <w:vAlign w:val="center"/>
            <w:hideMark/>
          </w:tcPr>
          <w:p w14:paraId="53B30052" w14:textId="77777777" w:rsidR="00471119" w:rsidRPr="006F5365" w:rsidRDefault="00471119" w:rsidP="008A54F8">
            <w:pPr>
              <w:spacing w:after="0" w:line="240" w:lineRule="auto"/>
              <w:jc w:val="center"/>
              <w:rPr>
                <w:rFonts w:ascii="Calibri" w:eastAsia="Times New Roman" w:hAnsi="Calibri" w:cs="Calibri"/>
                <w:b/>
                <w:bCs/>
                <w:color w:val="FFFFFF"/>
                <w:lang w:eastAsia="es-PE"/>
              </w:rPr>
            </w:pPr>
            <w:r w:rsidRPr="006F5365">
              <w:rPr>
                <w:rFonts w:ascii="Calibri" w:eastAsia="Times New Roman" w:hAnsi="Calibri" w:cs="Calibri"/>
                <w:b/>
                <w:bCs/>
                <w:color w:val="FFFFFF"/>
                <w:lang w:eastAsia="es-PE"/>
              </w:rPr>
              <w:t>Fecha fin</w:t>
            </w:r>
          </w:p>
        </w:tc>
      </w:tr>
      <w:tr w:rsidR="00471119" w:rsidRPr="006F5365" w14:paraId="3749D20F" w14:textId="77777777" w:rsidTr="00471119">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B7B337F" w14:textId="77777777" w:rsidR="00471119" w:rsidRPr="006F5365" w:rsidRDefault="00471119" w:rsidP="008A54F8">
            <w:pPr>
              <w:spacing w:after="0" w:line="240" w:lineRule="auto"/>
              <w:rPr>
                <w:rFonts w:ascii="Calibri" w:eastAsia="Times New Roman" w:hAnsi="Calibri" w:cs="Calibri"/>
                <w:color w:val="000000"/>
                <w:lang w:eastAsia="es-PE"/>
              </w:rPr>
            </w:pPr>
            <w:r w:rsidRPr="006F5365">
              <w:rPr>
                <w:rFonts w:ascii="Calibri" w:eastAsia="Times New Roman" w:hAnsi="Calibri" w:cs="Calibri"/>
                <w:color w:val="000000"/>
                <w:lang w:eastAsia="es-PE"/>
              </w:rPr>
              <w:t>invitación a cotizar</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0226CF05" w14:textId="2318907B" w:rsidR="00471119" w:rsidRPr="006F5365" w:rsidRDefault="00471119" w:rsidP="003905A0">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2</w:t>
            </w:r>
            <w:r w:rsidR="009D55B5">
              <w:rPr>
                <w:rFonts w:ascii="Calibri" w:eastAsia="Times New Roman" w:hAnsi="Calibri" w:cs="Calibri"/>
                <w:color w:val="000000"/>
                <w:lang w:eastAsia="es-PE"/>
              </w:rPr>
              <w:t>1</w:t>
            </w:r>
            <w:r w:rsidRPr="006F5365">
              <w:rPr>
                <w:rFonts w:ascii="Calibri" w:eastAsia="Times New Roman" w:hAnsi="Calibri" w:cs="Calibri"/>
                <w:color w:val="000000"/>
                <w:lang w:eastAsia="es-PE"/>
              </w:rPr>
              <w:t>/04/2023</w:t>
            </w:r>
          </w:p>
        </w:tc>
      </w:tr>
      <w:tr w:rsidR="00471119" w:rsidRPr="006F5365" w14:paraId="64F5F060" w14:textId="77777777" w:rsidTr="00471119">
        <w:trPr>
          <w:trHeight w:val="300"/>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60C5295" w14:textId="3F0BB19B" w:rsidR="00471119" w:rsidRPr="006F5365" w:rsidRDefault="00471119" w:rsidP="008A54F8">
            <w:pPr>
              <w:spacing w:after="0" w:line="240" w:lineRule="auto"/>
              <w:rPr>
                <w:rFonts w:ascii="Calibri" w:eastAsia="Times New Roman" w:hAnsi="Calibri" w:cs="Calibri"/>
                <w:color w:val="000000"/>
                <w:lang w:eastAsia="es-PE"/>
              </w:rPr>
            </w:pPr>
            <w:r w:rsidRPr="006F5365">
              <w:rPr>
                <w:rFonts w:ascii="Calibri" w:eastAsia="Times New Roman" w:hAnsi="Calibri" w:cs="Calibri"/>
                <w:color w:val="000000"/>
                <w:lang w:eastAsia="es-PE"/>
              </w:rPr>
              <w:t xml:space="preserve">consultas </w:t>
            </w:r>
            <w:r>
              <w:rPr>
                <w:rFonts w:ascii="Calibri" w:eastAsia="Times New Roman" w:hAnsi="Calibri" w:cs="Calibri"/>
                <w:color w:val="000000"/>
                <w:lang w:eastAsia="es-PE"/>
              </w:rPr>
              <w:t>a las Especificaciones técnicas</w:t>
            </w:r>
          </w:p>
        </w:tc>
        <w:tc>
          <w:tcPr>
            <w:tcW w:w="1417" w:type="dxa"/>
            <w:tcBorders>
              <w:top w:val="nil"/>
              <w:left w:val="nil"/>
              <w:bottom w:val="single" w:sz="4" w:space="0" w:color="auto"/>
              <w:right w:val="single" w:sz="4" w:space="0" w:color="auto"/>
            </w:tcBorders>
            <w:shd w:val="clear" w:color="auto" w:fill="auto"/>
            <w:noWrap/>
            <w:vAlign w:val="bottom"/>
            <w:hideMark/>
          </w:tcPr>
          <w:p w14:paraId="51BBE65B" w14:textId="5383B8F1" w:rsidR="00471119" w:rsidRPr="006F5365" w:rsidRDefault="00471119" w:rsidP="008A54F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2</w:t>
            </w:r>
            <w:r w:rsidR="009D55B5">
              <w:rPr>
                <w:rFonts w:ascii="Calibri" w:eastAsia="Times New Roman" w:hAnsi="Calibri" w:cs="Calibri"/>
                <w:color w:val="000000"/>
                <w:lang w:eastAsia="es-PE"/>
              </w:rPr>
              <w:t>4</w:t>
            </w:r>
            <w:r w:rsidRPr="006F5365">
              <w:rPr>
                <w:rFonts w:ascii="Calibri" w:eastAsia="Times New Roman" w:hAnsi="Calibri" w:cs="Calibri"/>
                <w:color w:val="000000"/>
                <w:lang w:eastAsia="es-PE"/>
              </w:rPr>
              <w:t>/04/2023</w:t>
            </w:r>
          </w:p>
        </w:tc>
        <w:tc>
          <w:tcPr>
            <w:tcW w:w="1560" w:type="dxa"/>
            <w:tcBorders>
              <w:top w:val="nil"/>
              <w:left w:val="nil"/>
              <w:bottom w:val="single" w:sz="4" w:space="0" w:color="auto"/>
              <w:right w:val="single" w:sz="4" w:space="0" w:color="auto"/>
            </w:tcBorders>
            <w:shd w:val="clear" w:color="auto" w:fill="auto"/>
            <w:noWrap/>
            <w:vAlign w:val="bottom"/>
            <w:hideMark/>
          </w:tcPr>
          <w:p w14:paraId="30811ED4" w14:textId="5D6AD79D" w:rsidR="00471119" w:rsidRPr="006F5365" w:rsidRDefault="00471119" w:rsidP="008A54F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2</w:t>
            </w:r>
            <w:r w:rsidR="009D55B5">
              <w:rPr>
                <w:rFonts w:ascii="Calibri" w:eastAsia="Times New Roman" w:hAnsi="Calibri" w:cs="Calibri"/>
                <w:color w:val="000000"/>
                <w:lang w:eastAsia="es-PE"/>
              </w:rPr>
              <w:t>6</w:t>
            </w:r>
            <w:r w:rsidRPr="006F5365">
              <w:rPr>
                <w:rFonts w:ascii="Calibri" w:eastAsia="Times New Roman" w:hAnsi="Calibri" w:cs="Calibri"/>
                <w:color w:val="000000"/>
                <w:lang w:eastAsia="es-PE"/>
              </w:rPr>
              <w:t>/04/2023</w:t>
            </w:r>
          </w:p>
        </w:tc>
      </w:tr>
      <w:tr w:rsidR="00471119" w:rsidRPr="006F5365" w14:paraId="44E1754C" w14:textId="77777777" w:rsidTr="00A6424A">
        <w:trPr>
          <w:trHeight w:val="1147"/>
        </w:trPr>
        <w:tc>
          <w:tcPr>
            <w:tcW w:w="3114" w:type="dxa"/>
            <w:tcBorders>
              <w:top w:val="nil"/>
              <w:left w:val="single" w:sz="4" w:space="0" w:color="auto"/>
              <w:right w:val="single" w:sz="4" w:space="0" w:color="auto"/>
            </w:tcBorders>
            <w:shd w:val="clear" w:color="auto" w:fill="auto"/>
            <w:noWrap/>
            <w:vAlign w:val="center"/>
            <w:hideMark/>
          </w:tcPr>
          <w:p w14:paraId="505631B5" w14:textId="77777777" w:rsidR="00471119" w:rsidRPr="006F5365" w:rsidRDefault="00471119" w:rsidP="008A54F8">
            <w:pPr>
              <w:spacing w:after="0" w:line="240" w:lineRule="auto"/>
              <w:rPr>
                <w:rFonts w:ascii="Calibri" w:eastAsia="Times New Roman" w:hAnsi="Calibri" w:cs="Calibri"/>
                <w:color w:val="000000"/>
                <w:lang w:eastAsia="es-PE"/>
              </w:rPr>
            </w:pPr>
            <w:r w:rsidRPr="006F5365">
              <w:rPr>
                <w:rFonts w:ascii="Calibri" w:eastAsia="Times New Roman" w:hAnsi="Calibri" w:cs="Calibri"/>
                <w:color w:val="000000"/>
                <w:lang w:eastAsia="es-PE"/>
              </w:rPr>
              <w:t xml:space="preserve">absolución de consultas </w:t>
            </w:r>
          </w:p>
          <w:p w14:paraId="4A137807" w14:textId="42526BEC" w:rsidR="00471119" w:rsidRPr="006F5365" w:rsidRDefault="00471119" w:rsidP="008A54F8">
            <w:pPr>
              <w:spacing w:after="0" w:line="240" w:lineRule="auto"/>
              <w:rPr>
                <w:rFonts w:ascii="Calibri" w:eastAsia="Times New Roman" w:hAnsi="Calibri" w:cs="Calibri"/>
                <w:color w:val="000000"/>
                <w:lang w:eastAsia="es-PE"/>
              </w:rPr>
            </w:pPr>
          </w:p>
        </w:tc>
        <w:tc>
          <w:tcPr>
            <w:tcW w:w="2977"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55A1CC" w14:textId="3A58692D" w:rsidR="00471119" w:rsidRPr="006F5365" w:rsidRDefault="009D55B5" w:rsidP="008A54F8">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02</w:t>
            </w:r>
            <w:r w:rsidR="00471119" w:rsidRPr="006F5365">
              <w:rPr>
                <w:rFonts w:ascii="Calibri" w:eastAsia="Times New Roman" w:hAnsi="Calibri" w:cs="Calibri"/>
                <w:color w:val="000000"/>
                <w:lang w:eastAsia="es-PE"/>
              </w:rPr>
              <w:t>/0</w:t>
            </w:r>
            <w:r>
              <w:rPr>
                <w:rFonts w:ascii="Calibri" w:eastAsia="Times New Roman" w:hAnsi="Calibri" w:cs="Calibri"/>
                <w:color w:val="000000"/>
                <w:lang w:eastAsia="es-PE"/>
              </w:rPr>
              <w:t>5</w:t>
            </w:r>
            <w:r w:rsidR="00471119" w:rsidRPr="006F5365">
              <w:rPr>
                <w:rFonts w:ascii="Calibri" w:eastAsia="Times New Roman" w:hAnsi="Calibri" w:cs="Calibri"/>
                <w:color w:val="000000"/>
                <w:lang w:eastAsia="es-PE"/>
              </w:rPr>
              <w:t>/2023</w:t>
            </w:r>
          </w:p>
        </w:tc>
      </w:tr>
      <w:tr w:rsidR="00471119" w:rsidRPr="006F5365" w14:paraId="1FC22A19" w14:textId="77777777" w:rsidTr="00471119">
        <w:trPr>
          <w:trHeight w:val="120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FB26C" w14:textId="017F5E22" w:rsidR="00471119" w:rsidRPr="006F5365" w:rsidRDefault="00471119" w:rsidP="008A54F8">
            <w:pPr>
              <w:spacing w:after="0" w:line="240" w:lineRule="auto"/>
              <w:rPr>
                <w:rFonts w:ascii="Calibri" w:eastAsia="Times New Roman" w:hAnsi="Calibri" w:cs="Calibri"/>
                <w:color w:val="000000"/>
                <w:lang w:eastAsia="es-PE"/>
              </w:rPr>
            </w:pPr>
            <w:r>
              <w:rPr>
                <w:rFonts w:ascii="Calibri" w:eastAsia="Times New Roman" w:hAnsi="Calibri" w:cs="Calibri"/>
                <w:color w:val="000000"/>
                <w:lang w:eastAsia="es-PE"/>
              </w:rPr>
              <w:t>Presentación de ofertas</w:t>
            </w:r>
          </w:p>
        </w:tc>
        <w:tc>
          <w:tcPr>
            <w:tcW w:w="29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F86D69" w14:textId="453051EE" w:rsidR="00471119" w:rsidRPr="006F5365" w:rsidRDefault="00471119" w:rsidP="000452A1">
            <w:pPr>
              <w:spacing w:after="0" w:line="240" w:lineRule="auto"/>
              <w:jc w:val="center"/>
              <w:rPr>
                <w:rFonts w:ascii="Calibri" w:eastAsia="Times New Roman" w:hAnsi="Calibri" w:cs="Calibri"/>
                <w:color w:val="000000"/>
                <w:lang w:eastAsia="es-PE"/>
              </w:rPr>
            </w:pPr>
            <w:r>
              <w:rPr>
                <w:rFonts w:ascii="Calibri" w:eastAsia="Times New Roman" w:hAnsi="Calibri" w:cs="Calibri"/>
                <w:color w:val="000000"/>
                <w:lang w:eastAsia="es-PE"/>
              </w:rPr>
              <w:t>0</w:t>
            </w:r>
            <w:r w:rsidR="009D55B5">
              <w:rPr>
                <w:rFonts w:ascii="Calibri" w:eastAsia="Times New Roman" w:hAnsi="Calibri" w:cs="Calibri"/>
                <w:color w:val="000000"/>
                <w:lang w:eastAsia="es-PE"/>
              </w:rPr>
              <w:t>5</w:t>
            </w:r>
            <w:r w:rsidRPr="006F5365">
              <w:rPr>
                <w:rFonts w:ascii="Calibri" w:eastAsia="Times New Roman" w:hAnsi="Calibri" w:cs="Calibri"/>
                <w:color w:val="000000"/>
                <w:lang w:eastAsia="es-PE"/>
              </w:rPr>
              <w:t>/0</w:t>
            </w:r>
            <w:r>
              <w:rPr>
                <w:rFonts w:ascii="Calibri" w:eastAsia="Times New Roman" w:hAnsi="Calibri" w:cs="Calibri"/>
                <w:color w:val="000000"/>
                <w:lang w:eastAsia="es-PE"/>
              </w:rPr>
              <w:t>5</w:t>
            </w:r>
            <w:r w:rsidRPr="006F5365">
              <w:rPr>
                <w:rFonts w:ascii="Calibri" w:eastAsia="Times New Roman" w:hAnsi="Calibri" w:cs="Calibri"/>
                <w:color w:val="000000"/>
                <w:lang w:eastAsia="es-PE"/>
              </w:rPr>
              <w:t>/2023</w:t>
            </w:r>
          </w:p>
        </w:tc>
      </w:tr>
    </w:tbl>
    <w:p w14:paraId="383A0637" w14:textId="77777777" w:rsidR="009F7D67" w:rsidRDefault="009F7D67" w:rsidP="00DA441B">
      <w:pPr>
        <w:shd w:val="clear" w:color="auto" w:fill="FFFFFF"/>
        <w:spacing w:after="0" w:line="240" w:lineRule="auto"/>
        <w:jc w:val="both"/>
        <w:rPr>
          <w:rFonts w:ascii="Arial" w:eastAsia="Times New Roman" w:hAnsi="Arial" w:cs="Arial"/>
          <w:color w:val="000000"/>
          <w:sz w:val="24"/>
          <w:szCs w:val="24"/>
          <w:lang w:eastAsia="es-PE"/>
        </w:rPr>
      </w:pPr>
    </w:p>
    <w:p w14:paraId="6E625C73" w14:textId="77777777" w:rsidR="009D0EA6" w:rsidRDefault="00C96F35"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Las especificaciones técnicas y el formato</w:t>
      </w:r>
      <w:r w:rsidR="009D0EA6">
        <w:rPr>
          <w:rFonts w:ascii="Arial" w:eastAsia="Times New Roman" w:hAnsi="Arial" w:cs="Arial"/>
          <w:color w:val="000000"/>
          <w:sz w:val="24"/>
          <w:szCs w:val="24"/>
          <w:lang w:eastAsia="es-PE"/>
        </w:rPr>
        <w:t xml:space="preserve"> de cotización se encuentran adjuntos a la presente comunicación.</w:t>
      </w:r>
    </w:p>
    <w:p w14:paraId="59DC7944" w14:textId="77777777" w:rsidR="00FA0C5A" w:rsidRDefault="00FA0C5A" w:rsidP="00DA441B">
      <w:pPr>
        <w:shd w:val="clear" w:color="auto" w:fill="FFFFFF"/>
        <w:spacing w:after="0" w:line="240" w:lineRule="auto"/>
        <w:jc w:val="both"/>
        <w:rPr>
          <w:rFonts w:ascii="Arial" w:eastAsia="Times New Roman" w:hAnsi="Arial" w:cs="Arial"/>
          <w:color w:val="000000"/>
          <w:sz w:val="24"/>
          <w:szCs w:val="24"/>
          <w:lang w:eastAsia="es-PE"/>
        </w:rPr>
      </w:pPr>
    </w:p>
    <w:p w14:paraId="54696318" w14:textId="59A180CA" w:rsidR="003905A0" w:rsidRDefault="00C95459"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Adicional a ello, se </w:t>
      </w:r>
      <w:r>
        <w:rPr>
          <w:rFonts w:ascii="Arial" w:eastAsia="Times New Roman" w:hAnsi="Arial" w:cs="Arial"/>
          <w:color w:val="000000"/>
          <w:sz w:val="24"/>
          <w:szCs w:val="24"/>
          <w:lang w:eastAsia="es-PE"/>
        </w:rPr>
        <w:tab/>
        <w:t xml:space="preserve">solicita la presentación de </w:t>
      </w:r>
      <w:r>
        <w:rPr>
          <w:rFonts w:ascii="Arial" w:eastAsia="Times New Roman" w:hAnsi="Arial" w:cs="Arial"/>
          <w:color w:val="000000"/>
          <w:sz w:val="24"/>
          <w:szCs w:val="24"/>
          <w:lang w:eastAsia="es-PE"/>
        </w:rPr>
        <w:tab/>
        <w:t>toda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la</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documentación</w:t>
      </w:r>
      <w:r w:rsidR="001B36A1">
        <w:rPr>
          <w:rFonts w:ascii="Arial" w:eastAsia="Times New Roman" w:hAnsi="Arial" w:cs="Arial"/>
          <w:color w:val="000000"/>
          <w:sz w:val="24"/>
          <w:szCs w:val="24"/>
          <w:lang w:eastAsia="es-PE"/>
        </w:rPr>
        <w:t xml:space="preserve"> </w:t>
      </w:r>
      <w:r>
        <w:rPr>
          <w:rFonts w:ascii="Arial" w:eastAsia="Times New Roman" w:hAnsi="Arial" w:cs="Arial"/>
          <w:color w:val="000000"/>
          <w:sz w:val="24"/>
          <w:szCs w:val="24"/>
          <w:lang w:eastAsia="es-PE"/>
        </w:rPr>
        <w:t>que sustente</w:t>
      </w:r>
      <w:r w:rsidR="00FA0C5A">
        <w:rPr>
          <w:rFonts w:ascii="Arial" w:eastAsia="Times New Roman" w:hAnsi="Arial" w:cs="Arial"/>
          <w:color w:val="000000"/>
          <w:sz w:val="24"/>
          <w:szCs w:val="24"/>
          <w:lang w:eastAsia="es-PE"/>
        </w:rPr>
        <w:t xml:space="preserve"> el cumplimiento de las Especificaciones Técnicas,</w:t>
      </w:r>
      <w:r>
        <w:rPr>
          <w:rFonts w:ascii="Arial" w:eastAsia="Times New Roman" w:hAnsi="Arial" w:cs="Arial"/>
          <w:color w:val="000000"/>
          <w:sz w:val="24"/>
          <w:szCs w:val="24"/>
          <w:lang w:eastAsia="es-PE"/>
        </w:rPr>
        <w:t xml:space="preserve"> la experiencia del postor </w:t>
      </w:r>
      <w:r w:rsidR="00FA0C5A">
        <w:rPr>
          <w:rFonts w:ascii="Arial" w:eastAsia="Times New Roman" w:hAnsi="Arial" w:cs="Arial"/>
          <w:color w:val="000000"/>
          <w:sz w:val="24"/>
          <w:szCs w:val="24"/>
          <w:lang w:eastAsia="es-PE"/>
        </w:rPr>
        <w:t xml:space="preserve">en la especialidad, </w:t>
      </w:r>
      <w:r w:rsidR="002611BC">
        <w:rPr>
          <w:rFonts w:ascii="Arial" w:eastAsia="Times New Roman" w:hAnsi="Arial" w:cs="Arial"/>
          <w:color w:val="000000"/>
          <w:sz w:val="24"/>
          <w:szCs w:val="24"/>
          <w:lang w:eastAsia="es-PE"/>
        </w:rPr>
        <w:t xml:space="preserve">de acuerdo a los formatos adjuntos, así como la oferta </w:t>
      </w:r>
      <w:r w:rsidR="002611BC">
        <w:rPr>
          <w:rFonts w:ascii="Arial" w:eastAsia="Times New Roman" w:hAnsi="Arial" w:cs="Arial"/>
          <w:color w:val="000000"/>
          <w:sz w:val="24"/>
          <w:szCs w:val="24"/>
          <w:lang w:eastAsia="es-PE"/>
        </w:rPr>
        <w:lastRenderedPageBreak/>
        <w:t>económica al correo</w:t>
      </w:r>
      <w:r w:rsidR="009A4085">
        <w:rPr>
          <w:rFonts w:ascii="Arial" w:eastAsia="Times New Roman" w:hAnsi="Arial" w:cs="Arial"/>
          <w:color w:val="000000"/>
          <w:sz w:val="24"/>
          <w:szCs w:val="24"/>
          <w:lang w:eastAsia="es-PE"/>
        </w:rPr>
        <w:t xml:space="preserve">: </w:t>
      </w:r>
      <w:r w:rsidR="009A4085" w:rsidRPr="009A4085">
        <w:rPr>
          <w:rFonts w:ascii="Arial" w:eastAsia="Times New Roman" w:hAnsi="Arial" w:cs="Arial"/>
          <w:b/>
          <w:bCs/>
          <w:color w:val="000000"/>
          <w:sz w:val="24"/>
          <w:szCs w:val="24"/>
          <w:lang w:eastAsia="es-PE"/>
        </w:rPr>
        <w:t>ealmora@inaigem.gob.pe</w:t>
      </w:r>
      <w:r w:rsidR="002611BC">
        <w:rPr>
          <w:rFonts w:ascii="Arial" w:eastAsia="Times New Roman" w:hAnsi="Arial" w:cs="Arial"/>
          <w:color w:val="000000"/>
          <w:sz w:val="24"/>
          <w:szCs w:val="24"/>
          <w:lang w:eastAsia="es-PE"/>
        </w:rPr>
        <w:t xml:space="preserve">, conforme al cronograma precedente.  </w:t>
      </w:r>
      <w:r w:rsidR="00C96F35">
        <w:rPr>
          <w:rFonts w:ascii="Arial" w:eastAsia="Times New Roman" w:hAnsi="Arial" w:cs="Arial"/>
          <w:color w:val="000000"/>
          <w:sz w:val="24"/>
          <w:szCs w:val="24"/>
          <w:lang w:eastAsia="es-PE"/>
        </w:rPr>
        <w:t xml:space="preserve"> </w:t>
      </w:r>
    </w:p>
    <w:p w14:paraId="5ABA5380" w14:textId="77777777" w:rsidR="00EC119E" w:rsidRDefault="00EC119E" w:rsidP="00DA441B">
      <w:pPr>
        <w:shd w:val="clear" w:color="auto" w:fill="FFFFFF"/>
        <w:spacing w:after="0" w:line="240" w:lineRule="auto"/>
        <w:jc w:val="both"/>
        <w:rPr>
          <w:rFonts w:ascii="Arial" w:eastAsia="Times New Roman" w:hAnsi="Arial" w:cs="Arial"/>
          <w:color w:val="000000"/>
          <w:sz w:val="24"/>
          <w:szCs w:val="24"/>
          <w:lang w:eastAsia="es-PE"/>
        </w:rPr>
      </w:pPr>
    </w:p>
    <w:p w14:paraId="6FD80A44" w14:textId="2B781334" w:rsidR="00EC119E" w:rsidRDefault="00EC119E" w:rsidP="00DA441B">
      <w:pPr>
        <w:shd w:val="clear" w:color="auto" w:fill="FFFFFF"/>
        <w:spacing w:after="0" w:line="240" w:lineRule="auto"/>
        <w:jc w:val="both"/>
        <w:rPr>
          <w:rFonts w:ascii="Arial" w:eastAsia="Times New Roman" w:hAnsi="Arial" w:cs="Arial"/>
          <w:color w:val="000000"/>
          <w:sz w:val="24"/>
          <w:szCs w:val="24"/>
          <w:lang w:eastAsia="es-PE"/>
        </w:rPr>
      </w:pPr>
      <w:r>
        <w:rPr>
          <w:rFonts w:ascii="Arial" w:eastAsia="Times New Roman" w:hAnsi="Arial" w:cs="Arial"/>
          <w:color w:val="000000"/>
          <w:sz w:val="24"/>
          <w:szCs w:val="24"/>
          <w:lang w:eastAsia="es-PE"/>
        </w:rPr>
        <w:t xml:space="preserve">Finalmente, recordarles que sus propuestas deberán </w:t>
      </w:r>
      <w:r w:rsidRPr="00EC119E">
        <w:rPr>
          <w:rFonts w:ascii="Arial" w:eastAsia="Times New Roman" w:hAnsi="Arial" w:cs="Arial"/>
          <w:b/>
          <w:bCs/>
          <w:i/>
          <w:iCs/>
          <w:color w:val="000000"/>
          <w:sz w:val="24"/>
          <w:szCs w:val="24"/>
          <w:lang w:eastAsia="es-PE"/>
        </w:rPr>
        <w:t>considerar la mejor oferta económica, técnica, y plazo de ejecución contractual</w:t>
      </w:r>
      <w:r>
        <w:rPr>
          <w:rFonts w:ascii="Arial" w:eastAsia="Times New Roman" w:hAnsi="Arial" w:cs="Arial"/>
          <w:color w:val="000000"/>
          <w:sz w:val="24"/>
          <w:szCs w:val="24"/>
          <w:lang w:eastAsia="es-PE"/>
        </w:rPr>
        <w:t xml:space="preserve"> </w:t>
      </w:r>
      <w:r w:rsidR="0047539D">
        <w:rPr>
          <w:rFonts w:ascii="Arial" w:eastAsia="Times New Roman" w:hAnsi="Arial" w:cs="Arial"/>
          <w:color w:val="000000"/>
          <w:sz w:val="24"/>
          <w:szCs w:val="24"/>
          <w:lang w:eastAsia="es-PE"/>
        </w:rPr>
        <w:t xml:space="preserve">(mejora del plazo entrega), </w:t>
      </w:r>
      <w:r>
        <w:rPr>
          <w:rFonts w:ascii="Arial" w:eastAsia="Times New Roman" w:hAnsi="Arial" w:cs="Arial"/>
          <w:color w:val="000000"/>
          <w:sz w:val="24"/>
          <w:szCs w:val="24"/>
          <w:lang w:eastAsia="es-PE"/>
        </w:rPr>
        <w:t xml:space="preserve">que permita a la Entidad seleccionar al </w:t>
      </w:r>
      <w:r w:rsidR="0047539D">
        <w:rPr>
          <w:rFonts w:ascii="Arial" w:eastAsia="Times New Roman" w:hAnsi="Arial" w:cs="Arial"/>
          <w:color w:val="000000"/>
          <w:sz w:val="24"/>
          <w:szCs w:val="24"/>
          <w:lang w:eastAsia="es-PE"/>
        </w:rPr>
        <w:t>postor</w:t>
      </w:r>
      <w:r>
        <w:rPr>
          <w:rFonts w:ascii="Arial" w:eastAsia="Times New Roman" w:hAnsi="Arial" w:cs="Arial"/>
          <w:color w:val="000000"/>
          <w:sz w:val="24"/>
          <w:szCs w:val="24"/>
          <w:lang w:eastAsia="es-PE"/>
        </w:rPr>
        <w:t xml:space="preserve"> con quien formalizara la Contratación Directa. </w:t>
      </w:r>
    </w:p>
    <w:p w14:paraId="5E4918AD" w14:textId="77777777" w:rsidR="00E23B9F" w:rsidRDefault="00E23B9F" w:rsidP="00E23B9F">
      <w:pPr>
        <w:shd w:val="clear" w:color="auto" w:fill="FFFFFF"/>
        <w:spacing w:after="0" w:line="240" w:lineRule="auto"/>
        <w:jc w:val="both"/>
        <w:rPr>
          <w:rFonts w:ascii="Arial" w:eastAsia="Times New Roman" w:hAnsi="Arial" w:cs="Arial"/>
          <w:color w:val="000000"/>
          <w:sz w:val="24"/>
          <w:szCs w:val="24"/>
          <w:lang w:eastAsia="es-PE"/>
        </w:rPr>
      </w:pPr>
    </w:p>
    <w:p w14:paraId="5015BCE6" w14:textId="77777777" w:rsidR="00A96911" w:rsidRPr="00A96911" w:rsidRDefault="00A96911" w:rsidP="00A96911">
      <w:pPr>
        <w:shd w:val="clear" w:color="auto" w:fill="FFFFFF"/>
        <w:spacing w:after="0" w:line="240" w:lineRule="auto"/>
        <w:rPr>
          <w:rFonts w:ascii="Arial" w:eastAsia="Times New Roman" w:hAnsi="Arial" w:cs="Arial"/>
          <w:b/>
          <w:bCs/>
          <w:color w:val="222222"/>
          <w:sz w:val="24"/>
          <w:szCs w:val="24"/>
          <w:lang w:eastAsia="es-PE"/>
        </w:rPr>
      </w:pPr>
      <w:r w:rsidRPr="00A96911">
        <w:rPr>
          <w:rFonts w:ascii="Arial" w:eastAsia="Times New Roman" w:hAnsi="Arial" w:cs="Arial"/>
          <w:b/>
          <w:bCs/>
          <w:color w:val="222222"/>
          <w:sz w:val="24"/>
          <w:szCs w:val="24"/>
          <w:lang w:eastAsia="es-PE"/>
        </w:rPr>
        <w:t>DATOS Y DOCUMENTOS QUE DEBE CONTENER LA COTIZACIÓN:</w:t>
      </w:r>
      <w:r w:rsidRPr="00A96911">
        <w:rPr>
          <w:rFonts w:ascii="Arial" w:eastAsia="Times New Roman" w:hAnsi="Arial" w:cs="Arial"/>
          <w:b/>
          <w:bCs/>
          <w:color w:val="222222"/>
          <w:sz w:val="24"/>
          <w:szCs w:val="24"/>
          <w:lang w:eastAsia="es-PE"/>
        </w:rPr>
        <w:br/>
      </w:r>
    </w:p>
    <w:p w14:paraId="6CFCA82E" w14:textId="77777777"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Deberá ser dirigida a INAIGEM, RUC N° 20600404262 - Instituto Nacional de Investigación en Glaciares y Ecosistemas de Montaña, Oficina de Logística</w:t>
      </w:r>
      <w:r>
        <w:rPr>
          <w:rFonts w:ascii="Arial" w:eastAsia="Times New Roman" w:hAnsi="Arial" w:cs="Arial"/>
          <w:color w:val="222222"/>
          <w:kern w:val="0"/>
          <w:sz w:val="24"/>
          <w:szCs w:val="24"/>
          <w:lang w:eastAsia="es-PE"/>
          <w14:ligatures w14:val="none"/>
        </w:rPr>
        <w:t>.</w:t>
      </w:r>
    </w:p>
    <w:p w14:paraId="57564294" w14:textId="1D5E8B14" w:rsidR="00A96911" w:rsidRDefault="00A96911"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sidRPr="00EE71ED">
        <w:rPr>
          <w:rFonts w:ascii="Arial" w:eastAsia="Times New Roman" w:hAnsi="Arial" w:cs="Arial"/>
          <w:color w:val="222222"/>
          <w:kern w:val="0"/>
          <w:sz w:val="24"/>
          <w:szCs w:val="24"/>
          <w:lang w:eastAsia="es-PE"/>
          <w14:ligatures w14:val="none"/>
        </w:rPr>
        <w:t>La Cotización deberá tener los siguientes detalles: RUC del proveedor, fecha, garantía,</w:t>
      </w:r>
      <w:r>
        <w:rPr>
          <w:rFonts w:ascii="Arial" w:eastAsia="Times New Roman" w:hAnsi="Arial" w:cs="Arial"/>
          <w:color w:val="222222"/>
          <w:kern w:val="0"/>
          <w:sz w:val="24"/>
          <w:szCs w:val="24"/>
          <w:lang w:eastAsia="es-PE"/>
          <w14:ligatures w14:val="none"/>
        </w:rPr>
        <w:t xml:space="preserve"> </w:t>
      </w:r>
      <w:r w:rsidRPr="00EE71ED">
        <w:rPr>
          <w:rFonts w:ascii="Arial" w:eastAsia="Times New Roman" w:hAnsi="Arial" w:cs="Arial"/>
          <w:color w:val="222222"/>
          <w:kern w:val="0"/>
          <w:sz w:val="24"/>
          <w:szCs w:val="24"/>
          <w:lang w:eastAsia="es-PE"/>
          <w14:ligatures w14:val="none"/>
        </w:rPr>
        <w:t xml:space="preserve">plazo de entrega, validez de oferta, forma de pago, entre otros que indique </w:t>
      </w:r>
      <w:r>
        <w:rPr>
          <w:rFonts w:ascii="Arial" w:eastAsia="Times New Roman" w:hAnsi="Arial" w:cs="Arial"/>
          <w:color w:val="222222"/>
          <w:kern w:val="0"/>
          <w:sz w:val="24"/>
          <w:szCs w:val="24"/>
          <w:lang w:eastAsia="es-PE"/>
          <w14:ligatures w14:val="none"/>
        </w:rPr>
        <w:t>las EETT</w:t>
      </w:r>
      <w:r w:rsidRPr="00EE71ED">
        <w:rPr>
          <w:rFonts w:ascii="Arial" w:eastAsia="Times New Roman" w:hAnsi="Arial" w:cs="Arial"/>
          <w:color w:val="222222"/>
          <w:kern w:val="0"/>
          <w:sz w:val="24"/>
          <w:szCs w:val="24"/>
          <w:lang w:eastAsia="es-PE"/>
          <w14:ligatures w14:val="none"/>
        </w:rPr>
        <w:t>.</w:t>
      </w:r>
    </w:p>
    <w:p w14:paraId="26941A72" w14:textId="0A2063E6" w:rsidR="00A96911" w:rsidRDefault="00071F7B" w:rsidP="00A96911">
      <w:pPr>
        <w:pStyle w:val="Prrafodelista"/>
        <w:numPr>
          <w:ilvl w:val="0"/>
          <w:numId w:val="1"/>
        </w:numPr>
        <w:shd w:val="clear" w:color="auto" w:fill="FFFFFF"/>
        <w:spacing w:after="0" w:line="240" w:lineRule="auto"/>
        <w:jc w:val="both"/>
        <w:rPr>
          <w:rFonts w:ascii="Arial" w:eastAsia="Times New Roman" w:hAnsi="Arial" w:cs="Arial"/>
          <w:color w:val="222222"/>
          <w:kern w:val="0"/>
          <w:sz w:val="24"/>
          <w:szCs w:val="24"/>
          <w:lang w:eastAsia="es-PE"/>
          <w14:ligatures w14:val="none"/>
        </w:rPr>
      </w:pPr>
      <w:r>
        <w:rPr>
          <w:rFonts w:ascii="Arial" w:eastAsia="Times New Roman" w:hAnsi="Arial" w:cs="Arial"/>
          <w:color w:val="222222"/>
          <w:kern w:val="0"/>
          <w:sz w:val="24"/>
          <w:szCs w:val="24"/>
          <w:lang w:eastAsia="es-PE"/>
          <w14:ligatures w14:val="none"/>
        </w:rPr>
        <w:t>Declaraciones juradas adjuntas a la presente invitación.</w:t>
      </w:r>
    </w:p>
    <w:p w14:paraId="64EB8CC2" w14:textId="4D09876A" w:rsidR="00071F7B" w:rsidRDefault="00071F7B" w:rsidP="00071F7B">
      <w:pPr>
        <w:pStyle w:val="Prrafodelista"/>
        <w:shd w:val="clear" w:color="auto" w:fill="FFFFFF"/>
        <w:spacing w:after="0" w:line="240" w:lineRule="auto"/>
        <w:jc w:val="both"/>
        <w:rPr>
          <w:rFonts w:ascii="Arial" w:eastAsia="Times New Roman" w:hAnsi="Arial" w:cs="Arial"/>
          <w:color w:val="222222"/>
          <w:kern w:val="0"/>
          <w:sz w:val="24"/>
          <w:szCs w:val="24"/>
          <w:lang w:eastAsia="es-PE"/>
          <w14:ligatures w14:val="none"/>
        </w:rPr>
      </w:pPr>
    </w:p>
    <w:p w14:paraId="1B275C89" w14:textId="77777777" w:rsidR="00A96911" w:rsidRDefault="00A96911" w:rsidP="00E23B9F">
      <w:pPr>
        <w:shd w:val="clear" w:color="auto" w:fill="FFFFFF"/>
        <w:spacing w:after="0" w:line="240" w:lineRule="auto"/>
        <w:jc w:val="both"/>
        <w:rPr>
          <w:rFonts w:ascii="Arial" w:eastAsia="Times New Roman" w:hAnsi="Arial" w:cs="Arial"/>
          <w:color w:val="000000"/>
          <w:sz w:val="24"/>
          <w:szCs w:val="24"/>
          <w:lang w:eastAsia="es-PE"/>
        </w:rPr>
      </w:pPr>
    </w:p>
    <w:p w14:paraId="13A2EBB0" w14:textId="77777777" w:rsidR="00DA5B60" w:rsidRDefault="00DA5B60" w:rsidP="00DA5B60">
      <w:pPr>
        <w:shd w:val="clear" w:color="auto" w:fill="FFFFFF"/>
        <w:spacing w:after="0" w:line="240" w:lineRule="auto"/>
        <w:rPr>
          <w:rFonts w:ascii="Arial" w:eastAsia="Times New Roman" w:hAnsi="Arial" w:cs="Arial"/>
          <w:color w:val="000000"/>
          <w:sz w:val="24"/>
          <w:szCs w:val="24"/>
          <w:lang w:eastAsia="es-PE"/>
        </w:rPr>
      </w:pPr>
      <w:r w:rsidRPr="00215752">
        <w:rPr>
          <w:rFonts w:ascii="Arial" w:eastAsia="Times New Roman" w:hAnsi="Arial" w:cs="Arial"/>
          <w:b/>
          <w:bCs/>
          <w:color w:val="000000"/>
          <w:sz w:val="24"/>
          <w:szCs w:val="24"/>
          <w:lang w:eastAsia="es-PE"/>
        </w:rPr>
        <w:t>Atte</w:t>
      </w:r>
      <w:r w:rsidRPr="006008E9">
        <w:rPr>
          <w:rFonts w:ascii="Arial" w:eastAsia="Times New Roman" w:hAnsi="Arial" w:cs="Arial"/>
          <w:color w:val="000000"/>
          <w:sz w:val="24"/>
          <w:szCs w:val="24"/>
          <w:lang w:eastAsia="es-PE"/>
        </w:rPr>
        <w:t>.</w:t>
      </w:r>
    </w:p>
    <w:p w14:paraId="3DCEE1A0" w14:textId="21924212" w:rsidR="00215752" w:rsidRPr="00215752" w:rsidRDefault="00215752" w:rsidP="00DA5B60">
      <w:pPr>
        <w:shd w:val="clear" w:color="auto" w:fill="FFFFFF"/>
        <w:spacing w:after="0" w:line="240" w:lineRule="auto"/>
        <w:rPr>
          <w:rFonts w:ascii="Calibri" w:eastAsia="Times New Roman" w:hAnsi="Calibri" w:cs="Calibri"/>
          <w:b/>
          <w:bCs/>
          <w:color w:val="000000"/>
          <w:sz w:val="24"/>
          <w:szCs w:val="24"/>
          <w:lang w:eastAsia="es-PE"/>
        </w:rPr>
      </w:pPr>
      <w:r w:rsidRPr="00215752">
        <w:rPr>
          <w:rFonts w:ascii="Arial" w:eastAsia="Times New Roman" w:hAnsi="Arial" w:cs="Arial"/>
          <w:b/>
          <w:bCs/>
          <w:color w:val="000000"/>
          <w:sz w:val="24"/>
          <w:szCs w:val="24"/>
          <w:lang w:eastAsia="es-PE"/>
        </w:rPr>
        <w:t>Área de Abastecimiento.</w:t>
      </w:r>
    </w:p>
    <w:sectPr w:rsidR="00215752" w:rsidRPr="00215752" w:rsidSect="006E35A7">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7C22B" w14:textId="77777777" w:rsidR="000C3FBC" w:rsidRDefault="000C3FBC" w:rsidP="0025730D">
      <w:pPr>
        <w:spacing w:after="0" w:line="240" w:lineRule="auto"/>
      </w:pPr>
      <w:r>
        <w:separator/>
      </w:r>
    </w:p>
  </w:endnote>
  <w:endnote w:type="continuationSeparator" w:id="0">
    <w:p w14:paraId="008DABD0" w14:textId="77777777" w:rsidR="000C3FBC" w:rsidRDefault="000C3FBC" w:rsidP="0025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63F1E" w14:textId="77777777" w:rsidR="000C3FBC" w:rsidRDefault="000C3FBC" w:rsidP="0025730D">
      <w:pPr>
        <w:spacing w:after="0" w:line="240" w:lineRule="auto"/>
      </w:pPr>
      <w:r>
        <w:separator/>
      </w:r>
    </w:p>
  </w:footnote>
  <w:footnote w:type="continuationSeparator" w:id="0">
    <w:p w14:paraId="659A46A8" w14:textId="77777777" w:rsidR="000C3FBC" w:rsidRDefault="000C3FBC" w:rsidP="00257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A6805"/>
    <w:multiLevelType w:val="hybridMultilevel"/>
    <w:tmpl w:val="7AEC46C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621"/>
    <w:rsid w:val="00012833"/>
    <w:rsid w:val="00035AF3"/>
    <w:rsid w:val="000452A1"/>
    <w:rsid w:val="00071F7B"/>
    <w:rsid w:val="000A3209"/>
    <w:rsid w:val="000C3FBC"/>
    <w:rsid w:val="000F6174"/>
    <w:rsid w:val="001133EB"/>
    <w:rsid w:val="00176049"/>
    <w:rsid w:val="001A00F2"/>
    <w:rsid w:val="001B36A1"/>
    <w:rsid w:val="001C6110"/>
    <w:rsid w:val="001D2D6A"/>
    <w:rsid w:val="00210419"/>
    <w:rsid w:val="00215752"/>
    <w:rsid w:val="00221788"/>
    <w:rsid w:val="00227C16"/>
    <w:rsid w:val="00230E5F"/>
    <w:rsid w:val="0025730D"/>
    <w:rsid w:val="00257689"/>
    <w:rsid w:val="002611BC"/>
    <w:rsid w:val="002C542B"/>
    <w:rsid w:val="002C5ECF"/>
    <w:rsid w:val="002E40D1"/>
    <w:rsid w:val="002F1381"/>
    <w:rsid w:val="002F3F55"/>
    <w:rsid w:val="00306C12"/>
    <w:rsid w:val="00306CC4"/>
    <w:rsid w:val="00342255"/>
    <w:rsid w:val="00351922"/>
    <w:rsid w:val="003566FD"/>
    <w:rsid w:val="00361B1B"/>
    <w:rsid w:val="00363CB4"/>
    <w:rsid w:val="00380189"/>
    <w:rsid w:val="003855B3"/>
    <w:rsid w:val="003905A0"/>
    <w:rsid w:val="00396F44"/>
    <w:rsid w:val="003A7217"/>
    <w:rsid w:val="003F721C"/>
    <w:rsid w:val="004240E9"/>
    <w:rsid w:val="0046275D"/>
    <w:rsid w:val="00463E64"/>
    <w:rsid w:val="00471119"/>
    <w:rsid w:val="0047539D"/>
    <w:rsid w:val="00491244"/>
    <w:rsid w:val="004947A9"/>
    <w:rsid w:val="004B645C"/>
    <w:rsid w:val="004D7DF8"/>
    <w:rsid w:val="004E575F"/>
    <w:rsid w:val="004F43B7"/>
    <w:rsid w:val="004F5E9D"/>
    <w:rsid w:val="0052534C"/>
    <w:rsid w:val="005309C1"/>
    <w:rsid w:val="005453B0"/>
    <w:rsid w:val="005464E9"/>
    <w:rsid w:val="0055453F"/>
    <w:rsid w:val="00563A49"/>
    <w:rsid w:val="005947C9"/>
    <w:rsid w:val="005C3CC2"/>
    <w:rsid w:val="006008E9"/>
    <w:rsid w:val="006156AC"/>
    <w:rsid w:val="00623668"/>
    <w:rsid w:val="00650B35"/>
    <w:rsid w:val="00681A8B"/>
    <w:rsid w:val="00681CC9"/>
    <w:rsid w:val="00694DCA"/>
    <w:rsid w:val="006A74D8"/>
    <w:rsid w:val="006B46BB"/>
    <w:rsid w:val="006B65B2"/>
    <w:rsid w:val="006B68F1"/>
    <w:rsid w:val="006D4039"/>
    <w:rsid w:val="006E35A7"/>
    <w:rsid w:val="00710F0C"/>
    <w:rsid w:val="00727FAC"/>
    <w:rsid w:val="007733E1"/>
    <w:rsid w:val="007E033E"/>
    <w:rsid w:val="0082148C"/>
    <w:rsid w:val="0083296B"/>
    <w:rsid w:val="00855F36"/>
    <w:rsid w:val="0087486D"/>
    <w:rsid w:val="0089321F"/>
    <w:rsid w:val="00894DA0"/>
    <w:rsid w:val="008A4ECE"/>
    <w:rsid w:val="008F32AD"/>
    <w:rsid w:val="009127C1"/>
    <w:rsid w:val="009130D1"/>
    <w:rsid w:val="0092071F"/>
    <w:rsid w:val="0092166C"/>
    <w:rsid w:val="00964928"/>
    <w:rsid w:val="00964E1D"/>
    <w:rsid w:val="009A4085"/>
    <w:rsid w:val="009B42A7"/>
    <w:rsid w:val="009B6062"/>
    <w:rsid w:val="009D0EA6"/>
    <w:rsid w:val="009D55B5"/>
    <w:rsid w:val="009E7621"/>
    <w:rsid w:val="009F5407"/>
    <w:rsid w:val="009F7D67"/>
    <w:rsid w:val="00A2446D"/>
    <w:rsid w:val="00A258F4"/>
    <w:rsid w:val="00A32D1D"/>
    <w:rsid w:val="00A404B6"/>
    <w:rsid w:val="00A4516B"/>
    <w:rsid w:val="00A87A4E"/>
    <w:rsid w:val="00A96911"/>
    <w:rsid w:val="00AD769A"/>
    <w:rsid w:val="00AE6354"/>
    <w:rsid w:val="00B12892"/>
    <w:rsid w:val="00B365EC"/>
    <w:rsid w:val="00B70E1B"/>
    <w:rsid w:val="00B87B12"/>
    <w:rsid w:val="00B91676"/>
    <w:rsid w:val="00BC122D"/>
    <w:rsid w:val="00BD4282"/>
    <w:rsid w:val="00BD7DD8"/>
    <w:rsid w:val="00C04C57"/>
    <w:rsid w:val="00C3585A"/>
    <w:rsid w:val="00C40525"/>
    <w:rsid w:val="00C42F20"/>
    <w:rsid w:val="00C60178"/>
    <w:rsid w:val="00C638B8"/>
    <w:rsid w:val="00C84C5B"/>
    <w:rsid w:val="00C9460E"/>
    <w:rsid w:val="00C95459"/>
    <w:rsid w:val="00C96F35"/>
    <w:rsid w:val="00CE31A1"/>
    <w:rsid w:val="00CF09D8"/>
    <w:rsid w:val="00D11ADF"/>
    <w:rsid w:val="00D261A4"/>
    <w:rsid w:val="00D44249"/>
    <w:rsid w:val="00D478DC"/>
    <w:rsid w:val="00D81A39"/>
    <w:rsid w:val="00D97864"/>
    <w:rsid w:val="00DA188B"/>
    <w:rsid w:val="00DA441B"/>
    <w:rsid w:val="00DA5B60"/>
    <w:rsid w:val="00DE3872"/>
    <w:rsid w:val="00DE4E88"/>
    <w:rsid w:val="00DE6578"/>
    <w:rsid w:val="00DF21C7"/>
    <w:rsid w:val="00E23B9F"/>
    <w:rsid w:val="00E93B23"/>
    <w:rsid w:val="00EA5933"/>
    <w:rsid w:val="00EC119E"/>
    <w:rsid w:val="00EF4045"/>
    <w:rsid w:val="00F104ED"/>
    <w:rsid w:val="00F346D9"/>
    <w:rsid w:val="00F937C9"/>
    <w:rsid w:val="00F93C82"/>
    <w:rsid w:val="00F96C21"/>
    <w:rsid w:val="00FA0C5A"/>
    <w:rsid w:val="00FC0E54"/>
    <w:rsid w:val="00FD1F1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9DC12"/>
  <w15:chartTrackingRefBased/>
  <w15:docId w15:val="{236A7572-ABFE-4068-BE51-DB0CFD79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B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25730D"/>
    <w:pPr>
      <w:spacing w:after="0" w:line="240" w:lineRule="auto"/>
    </w:pPr>
    <w:rPr>
      <w:sz w:val="20"/>
      <w:szCs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25730D"/>
    <w:rPr>
      <w:sz w:val="20"/>
      <w:szCs w:val="20"/>
    </w:rPr>
  </w:style>
  <w:style w:type="character" w:styleId="Refdenotaalpie">
    <w:name w:val="footnote reference"/>
    <w:basedOn w:val="Fuentedeprrafopredeter"/>
    <w:unhideWhenUsed/>
    <w:rsid w:val="0025730D"/>
    <w:rPr>
      <w:vertAlign w:val="superscript"/>
    </w:rPr>
  </w:style>
  <w:style w:type="paragraph" w:styleId="Textoindependiente">
    <w:name w:val="Body Text"/>
    <w:basedOn w:val="Normal"/>
    <w:link w:val="TextoindependienteCar"/>
    <w:uiPriority w:val="99"/>
    <w:unhideWhenUsed/>
    <w:rsid w:val="00AD769A"/>
    <w:pPr>
      <w:spacing w:after="120" w:line="240" w:lineRule="auto"/>
    </w:pPr>
    <w:rPr>
      <w:rFonts w:ascii="Calibri" w:eastAsia="Times New Roman" w:hAnsi="Calibri" w:cs="Times New Roman"/>
      <w:lang w:val="es-ES"/>
    </w:rPr>
  </w:style>
  <w:style w:type="character" w:customStyle="1" w:styleId="TextoindependienteCar">
    <w:name w:val="Texto independiente Car"/>
    <w:basedOn w:val="Fuentedeprrafopredeter"/>
    <w:link w:val="Textoindependiente"/>
    <w:uiPriority w:val="99"/>
    <w:rsid w:val="00AD769A"/>
    <w:rPr>
      <w:rFonts w:ascii="Calibri" w:eastAsia="Times New Roman" w:hAnsi="Calibri" w:cs="Times New Roman"/>
      <w:lang w:val="es-ES"/>
    </w:rPr>
  </w:style>
  <w:style w:type="paragraph" w:customStyle="1" w:styleId="Sangradetindependiente">
    <w:name w:val="Sangra de t. independiente"/>
    <w:basedOn w:val="Normal"/>
    <w:next w:val="Normal"/>
    <w:rsid w:val="00AD769A"/>
    <w:pPr>
      <w:autoSpaceDE w:val="0"/>
      <w:autoSpaceDN w:val="0"/>
      <w:adjustRightInd w:val="0"/>
      <w:spacing w:after="0" w:line="240" w:lineRule="auto"/>
    </w:pPr>
    <w:rPr>
      <w:rFonts w:ascii="Arial" w:eastAsia="Times New Roman" w:hAnsi="Arial" w:cs="Times New Roman"/>
      <w:i/>
      <w:sz w:val="20"/>
      <w:szCs w:val="20"/>
      <w:lang w:val="es-ES" w:eastAsia="es-ES"/>
    </w:rPr>
  </w:style>
  <w:style w:type="paragraph" w:styleId="Prrafodelista">
    <w:name w:val="List Paragraph"/>
    <w:basedOn w:val="Normal"/>
    <w:uiPriority w:val="34"/>
    <w:qFormat/>
    <w:rsid w:val="00A96911"/>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368401">
      <w:bodyDiv w:val="1"/>
      <w:marLeft w:val="0"/>
      <w:marRight w:val="0"/>
      <w:marTop w:val="0"/>
      <w:marBottom w:val="0"/>
      <w:divBdr>
        <w:top w:val="none" w:sz="0" w:space="0" w:color="auto"/>
        <w:left w:val="none" w:sz="0" w:space="0" w:color="auto"/>
        <w:bottom w:val="none" w:sz="0" w:space="0" w:color="auto"/>
        <w:right w:val="none" w:sz="0" w:space="0" w:color="auto"/>
      </w:divBdr>
    </w:div>
    <w:div w:id="1596671267">
      <w:bodyDiv w:val="1"/>
      <w:marLeft w:val="0"/>
      <w:marRight w:val="0"/>
      <w:marTop w:val="0"/>
      <w:marBottom w:val="0"/>
      <w:divBdr>
        <w:top w:val="none" w:sz="0" w:space="0" w:color="auto"/>
        <w:left w:val="none" w:sz="0" w:space="0" w:color="auto"/>
        <w:bottom w:val="none" w:sz="0" w:space="0" w:color="auto"/>
        <w:right w:val="none" w:sz="0" w:space="0" w:color="auto"/>
      </w:divBdr>
    </w:div>
    <w:div w:id="206918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A0CB7-AF3D-4F53-B476-69F5F53D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408</Words>
  <Characters>2244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INAIGEM</dc:creator>
  <cp:keywords/>
  <dc:description/>
  <cp:lastModifiedBy>998</cp:lastModifiedBy>
  <cp:revision>15</cp:revision>
  <dcterms:created xsi:type="dcterms:W3CDTF">2023-04-20T19:27:00Z</dcterms:created>
  <dcterms:modified xsi:type="dcterms:W3CDTF">2023-04-22T12:05:00Z</dcterms:modified>
</cp:coreProperties>
</file>